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1A936" w14:textId="77777777" w:rsidR="00A40170" w:rsidRPr="005C4108" w:rsidRDefault="00A40170" w:rsidP="00A40170">
      <w:pPr>
        <w:rPr>
          <w:rFonts w:ascii="Times New Roman" w:hAnsi="Times New Roman" w:cs="Times New Roman"/>
        </w:rPr>
      </w:pPr>
    </w:p>
    <w:p w14:paraId="2B2FDF1D" w14:textId="77777777" w:rsidR="00A40170" w:rsidRDefault="00A40170"/>
    <w:p w14:paraId="668F21E4" w14:textId="77777777" w:rsidR="00A40170" w:rsidRDefault="00A40170"/>
    <w:p w14:paraId="1C14172D" w14:textId="77777777" w:rsidR="00A40170" w:rsidRDefault="00A40170"/>
    <w:p w14:paraId="49C9C9AD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F253C4">
        <w:rPr>
          <w:rFonts w:ascii="Times New Roman" w:hAnsi="Times New Roman" w:cs="Times New Roman"/>
          <w:b/>
          <w:bCs/>
          <w:color w:val="000000"/>
        </w:rPr>
        <w:t>PROGRAMMAZIONE MODULARE</w:t>
      </w:r>
    </w:p>
    <w:p w14:paraId="5D4AD1C1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A5DC623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1A86EB35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F253C4">
        <w:rPr>
          <w:rFonts w:ascii="Times New Roman" w:hAnsi="Times New Roman" w:cs="Times New Roman"/>
          <w:b/>
          <w:bCs/>
          <w:color w:val="000000"/>
        </w:rPr>
        <w:t>MATERIA</w:t>
      </w:r>
      <w:r w:rsidRPr="00F253C4">
        <w:rPr>
          <w:rFonts w:ascii="Times New Roman" w:hAnsi="Times New Roman" w:cs="Times New Roman"/>
          <w:bCs/>
          <w:color w:val="000000"/>
        </w:rPr>
        <w:t xml:space="preserve">: Seconda lingua comunitaria </w:t>
      </w:r>
      <w:r w:rsidRPr="00F253C4">
        <w:rPr>
          <w:rFonts w:ascii="Times New Roman" w:hAnsi="Times New Roman" w:cs="Times New Roman"/>
          <w:bCs/>
          <w:color w:val="000000"/>
          <w:u w:val="single"/>
        </w:rPr>
        <w:t>Francese</w:t>
      </w:r>
    </w:p>
    <w:p w14:paraId="44FA1676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493C8E46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u w:val="single"/>
        </w:rPr>
      </w:pPr>
      <w:r w:rsidRPr="00F253C4">
        <w:rPr>
          <w:rFonts w:ascii="Times New Roman" w:hAnsi="Times New Roman" w:cs="Times New Roman"/>
          <w:b/>
          <w:bCs/>
          <w:color w:val="000000"/>
        </w:rPr>
        <w:t>INDIRIZZO</w:t>
      </w:r>
      <w:r w:rsidRPr="00F253C4">
        <w:rPr>
          <w:rFonts w:ascii="Times New Roman" w:hAnsi="Times New Roman" w:cs="Times New Roman"/>
          <w:bCs/>
          <w:color w:val="000000"/>
        </w:rPr>
        <w:t xml:space="preserve">: </w:t>
      </w:r>
      <w:r w:rsidRPr="00F253C4">
        <w:rPr>
          <w:rFonts w:ascii="Times New Roman" w:hAnsi="Times New Roman" w:cs="Times New Roman"/>
          <w:bCs/>
          <w:color w:val="000000"/>
          <w:u w:val="single"/>
        </w:rPr>
        <w:t>Tecnico per il Turismo</w:t>
      </w:r>
    </w:p>
    <w:p w14:paraId="332AF25D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14:paraId="11A0B8F2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F253C4">
        <w:rPr>
          <w:rFonts w:ascii="Times New Roman" w:hAnsi="Times New Roman" w:cs="Times New Roman"/>
          <w:b/>
          <w:bCs/>
          <w:color w:val="000000"/>
        </w:rPr>
        <w:t>CLASSE</w:t>
      </w:r>
      <w:r w:rsidRPr="00F253C4">
        <w:rPr>
          <w:rFonts w:ascii="Times New Roman" w:hAnsi="Times New Roman" w:cs="Times New Roman"/>
          <w:bCs/>
          <w:color w:val="000000"/>
        </w:rPr>
        <w:t xml:space="preserve">: </w:t>
      </w:r>
      <w:r>
        <w:rPr>
          <w:rFonts w:ascii="Times New Roman" w:hAnsi="Times New Roman" w:cs="Times New Roman"/>
          <w:bCs/>
          <w:color w:val="000000"/>
        </w:rPr>
        <w:t>4</w:t>
      </w:r>
    </w:p>
    <w:p w14:paraId="5DE3E99D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B8613BD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</w:rPr>
      </w:pPr>
      <w:r w:rsidRPr="00F253C4">
        <w:rPr>
          <w:rFonts w:ascii="Times New Roman" w:hAnsi="Times New Roman" w:cs="Times New Roman"/>
          <w:b/>
        </w:rPr>
        <w:t>Competenze di base da acquisire alla fine del secondo biennio.</w:t>
      </w:r>
    </w:p>
    <w:p w14:paraId="31AFFC1F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47680F85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F253C4">
        <w:rPr>
          <w:rFonts w:ascii="Times New Roman" w:hAnsi="Times New Roman" w:cs="Times New Roman"/>
          <w:b/>
          <w:color w:val="000000" w:themeColor="text1"/>
        </w:rPr>
        <w:t>Secondo biennio:</w:t>
      </w:r>
    </w:p>
    <w:p w14:paraId="7E284E7C" w14:textId="77777777" w:rsidR="00A40170" w:rsidRPr="00F253C4" w:rsidRDefault="00A40170" w:rsidP="00A40170">
      <w:pPr>
        <w:widowControl w:val="0"/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F253C4">
        <w:rPr>
          <w:rFonts w:ascii="Times New Roman" w:hAnsi="Times New Roman" w:cs="Times New Roman"/>
          <w:color w:val="000000" w:themeColor="text1"/>
        </w:rPr>
        <w:t xml:space="preserve">Utilizzare la lingua Francese per i principali scopi comunicativi ed operativi; </w:t>
      </w:r>
    </w:p>
    <w:p w14:paraId="6B57DDD6" w14:textId="77777777" w:rsidR="00A40170" w:rsidRPr="00F253C4" w:rsidRDefault="00A40170" w:rsidP="00A40170">
      <w:pPr>
        <w:pStyle w:val="Paragrafoelenco"/>
        <w:widowControl w:val="0"/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F253C4">
        <w:rPr>
          <w:rFonts w:ascii="Times New Roman" w:hAnsi="Times New Roman" w:cs="Times New Roman"/>
          <w:color w:val="000000" w:themeColor="text1"/>
        </w:rPr>
        <w:t xml:space="preserve">utilizzare la lingua Francese per interagire in diversi ambiti e contesti e per comprendere gli aspetti significativi delle civiltà degli altri paesi in prospettiva interculturale; </w:t>
      </w:r>
    </w:p>
    <w:p w14:paraId="24E63F13" w14:textId="77777777" w:rsidR="00A40170" w:rsidRPr="00F253C4" w:rsidRDefault="00A40170" w:rsidP="00A4017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253C4">
        <w:rPr>
          <w:rFonts w:ascii="Times New Roman" w:hAnsi="Times New Roman" w:cs="Times New Roman"/>
          <w:color w:val="000000" w:themeColor="text1"/>
        </w:rPr>
        <w:t>utilizzare e produrre strumenti di comunicazione visiva e multimediale, anche con riferimento alle strategie espressive e agli strumenti tecnici di comunicazione in rete;</w:t>
      </w:r>
    </w:p>
    <w:p w14:paraId="300E77C5" w14:textId="77777777" w:rsidR="00A40170" w:rsidRPr="00F253C4" w:rsidRDefault="00A40170" w:rsidP="00A4017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253C4">
        <w:rPr>
          <w:rFonts w:ascii="Times New Roman" w:hAnsi="Times New Roman" w:cs="Times New Roman"/>
          <w:color w:val="000000" w:themeColor="text1"/>
        </w:rPr>
        <w:t>individuare e utilizzare gli strumenti di comunicazione e di lavoro di équipe più appropriati per intervenire sui contesti organizzativi e professionali;</w:t>
      </w:r>
    </w:p>
    <w:p w14:paraId="36159F6D" w14:textId="77777777" w:rsidR="00A40170" w:rsidRPr="00F253C4" w:rsidRDefault="00A40170" w:rsidP="00A40170">
      <w:pPr>
        <w:widowControl w:val="0"/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F253C4">
        <w:rPr>
          <w:rFonts w:ascii="Times New Roman" w:hAnsi="Times New Roman" w:cs="Times New Roman"/>
          <w:color w:val="000000" w:themeColor="text1"/>
        </w:rPr>
        <w:t>progettare, documentare e presentare servizi o prodotti turistici;</w:t>
      </w:r>
    </w:p>
    <w:p w14:paraId="7691F0C9" w14:textId="77777777" w:rsidR="00A40170" w:rsidRPr="00F253C4" w:rsidRDefault="00A40170" w:rsidP="00A4017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253C4">
        <w:rPr>
          <w:rFonts w:ascii="Times New Roman" w:hAnsi="Times New Roman" w:cs="Times New Roman"/>
          <w:color w:val="000000" w:themeColor="text1"/>
        </w:rPr>
        <w:t>utilizzare il sistema delle comunicazioni e delle relazioni delle imprese turistiche.</w:t>
      </w:r>
    </w:p>
    <w:p w14:paraId="57CF4734" w14:textId="77777777" w:rsidR="00A40170" w:rsidRPr="00F253C4" w:rsidRDefault="00A40170" w:rsidP="00A40170">
      <w:pPr>
        <w:rPr>
          <w:rFonts w:ascii="Times New Roman" w:hAnsi="Times New Roman" w:cs="Times New Roman"/>
        </w:rPr>
      </w:pPr>
    </w:p>
    <w:p w14:paraId="45EB7D37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F253C4">
        <w:rPr>
          <w:rFonts w:ascii="Times New Roman" w:hAnsi="Times New Roman" w:cs="Times New Roman"/>
          <w:bCs/>
          <w:color w:val="000000" w:themeColor="text1"/>
        </w:rPr>
        <w:t>- Apprezzare la diversità culturale e mostrare piacere e interesse verso la comunicazione interculturale.</w:t>
      </w:r>
    </w:p>
    <w:p w14:paraId="762F9353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F253C4">
        <w:rPr>
          <w:rFonts w:ascii="Times New Roman" w:hAnsi="Times New Roman" w:cs="Times New Roman"/>
          <w:bCs/>
          <w:color w:val="000000" w:themeColor="text1"/>
        </w:rPr>
        <w:t>-   Rafforzare il senso di autoefficacia mediante la consapevolezza dei propri processi di apprendimento.</w:t>
      </w:r>
    </w:p>
    <w:p w14:paraId="1A33CA05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F253C4">
        <w:rPr>
          <w:rFonts w:ascii="Times New Roman" w:hAnsi="Times New Roman" w:cs="Times New Roman"/>
          <w:bCs/>
          <w:color w:val="000000" w:themeColor="text1"/>
        </w:rPr>
        <w:t>- In relazione all’Alternanza scuola-lavoro, dimostrare senso di responsabilità attraverso l’autocontrollo, il rispetto delle regole e la collaborazione con gli altri.</w:t>
      </w:r>
    </w:p>
    <w:p w14:paraId="4FD9E6D3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757911A7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ABILITÀ</w:t>
      </w:r>
      <w:r w:rsidRPr="00F253C4">
        <w:rPr>
          <w:rFonts w:ascii="Times New Roman" w:hAnsi="Times New Roman" w:cs="Times New Roman"/>
          <w:b/>
          <w:bCs/>
          <w:color w:val="000000"/>
        </w:rPr>
        <w:t xml:space="preserve"> (per tutti i moduli):</w:t>
      </w:r>
    </w:p>
    <w:p w14:paraId="40A72E2D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Saper agire in modo adeguato al contesto e alla situazione. Saper applicare quanto appreso in contesti e situazioni nuove. Saper individuare collegamenti con altre discipline.</w:t>
      </w:r>
    </w:p>
    <w:p w14:paraId="68A34D96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Capire il senso generale e commentare testi di carattere professionale di varia tipologia:</w:t>
      </w:r>
    </w:p>
    <w:p w14:paraId="5BE45A24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-capire il senso generale di messaggi orali di carattere professionale;</w:t>
      </w:r>
    </w:p>
    <w:p w14:paraId="6263116F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-esprimersi in lingua all’orale e allo scritto in modo accettabile anche se non de tutto corretto dal punto di vista formale;</w:t>
      </w:r>
    </w:p>
    <w:p w14:paraId="0DA0C0EB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-conoscere nelle linee essenziali gli argomenti del programma e applicare le conoscenze e le abilità acquisite in modo operativo;</w:t>
      </w:r>
    </w:p>
    <w:p w14:paraId="6B15B8EE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-redigere in modo quasi autonomo documenti di carattere professionale di vario tipo: lettere, itinerari, programmi di visite e circuiti turistici ecc.</w:t>
      </w:r>
    </w:p>
    <w:p w14:paraId="3B648031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996A9DA" w14:textId="77777777" w:rsidR="00A40170" w:rsidRPr="00F253C4" w:rsidRDefault="00A40170" w:rsidP="00A40170">
      <w:pPr>
        <w:widowControl w:val="0"/>
        <w:tabs>
          <w:tab w:val="center" w:pos="4816"/>
          <w:tab w:val="left" w:pos="59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3FEBFB3" w14:textId="77777777" w:rsidR="00A40170" w:rsidRPr="00F253C4" w:rsidRDefault="00A40170" w:rsidP="00A40170">
      <w:pPr>
        <w:widowControl w:val="0"/>
        <w:tabs>
          <w:tab w:val="center" w:pos="4816"/>
          <w:tab w:val="left" w:pos="59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F0D1603" w14:textId="77777777" w:rsidR="00A40170" w:rsidRPr="00F253C4" w:rsidRDefault="00A40170" w:rsidP="00A40170">
      <w:pPr>
        <w:widowControl w:val="0"/>
        <w:tabs>
          <w:tab w:val="center" w:pos="4816"/>
          <w:tab w:val="left" w:pos="596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F253C4">
        <w:rPr>
          <w:rFonts w:ascii="Times New Roman" w:hAnsi="Times New Roman" w:cs="Times New Roman"/>
          <w:b/>
          <w:bCs/>
          <w:color w:val="000000"/>
        </w:rPr>
        <w:t>MODULO 0</w:t>
      </w:r>
    </w:p>
    <w:p w14:paraId="54123EB7" w14:textId="77777777" w:rsidR="00A40170" w:rsidRPr="004E20AC" w:rsidRDefault="00A40170" w:rsidP="00A40170">
      <w:pPr>
        <w:widowControl w:val="0"/>
        <w:tabs>
          <w:tab w:val="center" w:pos="4816"/>
          <w:tab w:val="left" w:pos="59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E20AC">
        <w:rPr>
          <w:rFonts w:ascii="Times New Roman" w:hAnsi="Times New Roman" w:cs="Times New Roman"/>
          <w:b/>
          <w:bCs/>
          <w:color w:val="000000" w:themeColor="text1"/>
        </w:rPr>
        <w:t>TEMPI PREVISTI: settembre/ottobre</w:t>
      </w:r>
    </w:p>
    <w:p w14:paraId="5AFCD336" w14:textId="77777777" w:rsidR="00A40170" w:rsidRPr="00637D4A" w:rsidRDefault="00A40170" w:rsidP="00A40170">
      <w:pPr>
        <w:rPr>
          <w:rFonts w:ascii="Times New Roman" w:hAnsi="Times New Roman" w:cs="Times New Roman"/>
          <w:b/>
        </w:rPr>
      </w:pPr>
      <w:r w:rsidRPr="00637D4A">
        <w:rPr>
          <w:rFonts w:ascii="Times New Roman" w:hAnsi="Times New Roman" w:cs="Times New Roman"/>
          <w:b/>
        </w:rPr>
        <w:t>Competenze</w:t>
      </w:r>
    </w:p>
    <w:p w14:paraId="303FAB90" w14:textId="77777777" w:rsidR="00A40170" w:rsidRPr="00637D4A" w:rsidRDefault="00A40170" w:rsidP="00A40170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637D4A">
        <w:rPr>
          <w:rFonts w:ascii="Times New Roman" w:hAnsi="Times New Roman" w:cs="Times New Roman"/>
          <w:color w:val="000000"/>
        </w:rPr>
        <w:lastRenderedPageBreak/>
        <w:t>Comprendere e p</w:t>
      </w:r>
      <w:r w:rsidRPr="00637D4A">
        <w:rPr>
          <w:rFonts w:ascii="Times New Roman" w:eastAsia="Times New Roman" w:hAnsi="Times New Roman" w:cs="Times New Roman"/>
          <w:lang w:eastAsia="it-IT"/>
        </w:rPr>
        <w:t>rodurre testi brevi, semplici e coerenti per esprimere impressioni, opinioni, intenzioni e descrivere esperienze ed eventi</w:t>
      </w:r>
      <w:r w:rsidRPr="00637D4A">
        <w:rPr>
          <w:rFonts w:ascii="Times New Roman" w:hAnsi="Times New Roman" w:cs="Times New Roman"/>
        </w:rPr>
        <w:t xml:space="preserve"> </w:t>
      </w:r>
      <w:r w:rsidRPr="00637D4A">
        <w:rPr>
          <w:rFonts w:ascii="Times New Roman" w:eastAsia="Times New Roman" w:hAnsi="Times New Roman" w:cs="Times New Roman"/>
          <w:lang w:eastAsia="it-IT"/>
        </w:rPr>
        <w:t>di lavoro. Riconoscere la dimensione culturale e interculturale della lingua.</w:t>
      </w:r>
      <w:r w:rsidRPr="00637D4A">
        <w:rPr>
          <w:rFonts w:ascii="Times New Roman" w:hAnsi="Times New Roman" w:cs="Times New Roman"/>
        </w:rPr>
        <w:t xml:space="preserve"> P</w:t>
      </w:r>
      <w:r w:rsidRPr="00637D4A">
        <w:rPr>
          <w:rFonts w:ascii="Times New Roman" w:hAnsi="Times New Roman" w:cs="Times New Roman"/>
          <w:color w:val="000000"/>
        </w:rPr>
        <w:t>resentare una regione, parlare di una città.</w:t>
      </w:r>
    </w:p>
    <w:p w14:paraId="15A59133" w14:textId="77777777" w:rsidR="00A40170" w:rsidRPr="00637D4A" w:rsidRDefault="00A40170" w:rsidP="00A40170">
      <w:pPr>
        <w:rPr>
          <w:rFonts w:ascii="Times New Roman" w:hAnsi="Times New Roman" w:cs="Times New Roman"/>
          <w:b/>
        </w:rPr>
      </w:pPr>
      <w:r w:rsidRPr="00637D4A">
        <w:rPr>
          <w:rFonts w:ascii="Times New Roman" w:hAnsi="Times New Roman" w:cs="Times New Roman"/>
          <w:b/>
        </w:rPr>
        <w:t>Abilità e/o obiettivi</w:t>
      </w:r>
    </w:p>
    <w:p w14:paraId="0BC01BDC" w14:textId="77777777" w:rsidR="00A40170" w:rsidRPr="00637D4A" w:rsidRDefault="00A40170" w:rsidP="00A40170">
      <w:pPr>
        <w:rPr>
          <w:rFonts w:ascii="Times New Roman" w:hAnsi="Times New Roman" w:cs="Times New Roman"/>
        </w:rPr>
      </w:pPr>
      <w:r w:rsidRPr="00637D4A">
        <w:rPr>
          <w:rFonts w:ascii="Times New Roman" w:hAnsi="Times New Roman" w:cs="Times New Roman"/>
        </w:rPr>
        <w:t>Saper agire in modo adeguato al contesto e alla situazione. Saper applicare le conoscenze in contesti nuovi e situazioni nuove; saper individuare collegamenti tra vari contenuti e discipline (geografia, arte, …)</w:t>
      </w:r>
    </w:p>
    <w:p w14:paraId="63F98197" w14:textId="77777777" w:rsidR="00A40170" w:rsidRPr="00637D4A" w:rsidRDefault="00A40170" w:rsidP="00A40170">
      <w:pPr>
        <w:rPr>
          <w:rFonts w:ascii="Times New Roman" w:hAnsi="Times New Roman" w:cs="Times New Roman"/>
          <w:b/>
        </w:rPr>
      </w:pPr>
      <w:r w:rsidRPr="00637D4A">
        <w:rPr>
          <w:rFonts w:ascii="Times New Roman" w:hAnsi="Times New Roman" w:cs="Times New Roman"/>
          <w:b/>
        </w:rPr>
        <w:t>Conoscenze e/o contenuti</w:t>
      </w:r>
    </w:p>
    <w:p w14:paraId="75ED604F" w14:textId="77777777" w:rsidR="00A40170" w:rsidRPr="00637D4A" w:rsidRDefault="00A40170" w:rsidP="00A40170">
      <w:pPr>
        <w:rPr>
          <w:rFonts w:ascii="Times New Roman" w:hAnsi="Times New Roman" w:cs="Times New Roman"/>
        </w:rPr>
      </w:pPr>
      <w:r w:rsidRPr="00637D4A">
        <w:rPr>
          <w:rFonts w:ascii="Times New Roman" w:hAnsi="Times New Roman" w:cs="Times New Roman"/>
        </w:rPr>
        <w:t>Fraseologia e lessico relativi alla presentazione di una città e di una regione; fraseologia e lessico relativi alla redazione di un itinerario.</w:t>
      </w:r>
    </w:p>
    <w:p w14:paraId="2E94AA77" w14:textId="77777777" w:rsidR="00A40170" w:rsidRPr="00F253C4" w:rsidRDefault="00A40170" w:rsidP="00A40170">
      <w:pPr>
        <w:widowControl w:val="0"/>
        <w:tabs>
          <w:tab w:val="center" w:pos="4816"/>
          <w:tab w:val="left" w:pos="59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85C6323" w14:textId="77777777" w:rsidR="00A40170" w:rsidRPr="00F253C4" w:rsidRDefault="00A40170" w:rsidP="00A40170">
      <w:pPr>
        <w:widowControl w:val="0"/>
        <w:tabs>
          <w:tab w:val="center" w:pos="4816"/>
          <w:tab w:val="left" w:pos="59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B53E944" w14:textId="77777777" w:rsidR="00A40170" w:rsidRPr="00F253C4" w:rsidRDefault="00A40170" w:rsidP="00A40170">
      <w:pPr>
        <w:widowControl w:val="0"/>
        <w:tabs>
          <w:tab w:val="center" w:pos="4816"/>
          <w:tab w:val="left" w:pos="59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D28AE58" w14:textId="77777777" w:rsidR="00A40170" w:rsidRPr="00F253C4" w:rsidRDefault="00A40170" w:rsidP="00A40170">
      <w:pPr>
        <w:widowControl w:val="0"/>
        <w:tabs>
          <w:tab w:val="center" w:pos="4816"/>
          <w:tab w:val="left" w:pos="596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F253C4">
        <w:rPr>
          <w:rFonts w:ascii="Times New Roman" w:hAnsi="Times New Roman" w:cs="Times New Roman"/>
          <w:b/>
          <w:bCs/>
          <w:color w:val="000000"/>
        </w:rPr>
        <w:t>MODULO 1</w:t>
      </w:r>
    </w:p>
    <w:p w14:paraId="2CB53B3D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253C4">
        <w:rPr>
          <w:rFonts w:ascii="Times New Roman" w:hAnsi="Times New Roman" w:cs="Times New Roman"/>
          <w:b/>
          <w:bCs/>
          <w:color w:val="000000"/>
        </w:rPr>
        <w:t xml:space="preserve">Gli alberghi – la comunicazione alberghiera scritta e orale </w:t>
      </w:r>
      <w:r>
        <w:rPr>
          <w:rFonts w:ascii="Times New Roman" w:hAnsi="Times New Roman" w:cs="Times New Roman"/>
          <w:b/>
          <w:bCs/>
          <w:color w:val="000000"/>
        </w:rPr>
        <w:t>– Turismo in Francia</w:t>
      </w:r>
    </w:p>
    <w:p w14:paraId="3FAE61C3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FE93E13" w14:textId="77777777" w:rsidR="00A40170" w:rsidRPr="004E20AC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4E20AC">
        <w:rPr>
          <w:rFonts w:ascii="Times New Roman" w:hAnsi="Times New Roman" w:cs="Times New Roman"/>
          <w:color w:val="000000" w:themeColor="text1"/>
        </w:rPr>
        <w:t>TEMPI PREVISTI: novembre/dicembre</w:t>
      </w:r>
    </w:p>
    <w:p w14:paraId="51FF1646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F253C4">
        <w:rPr>
          <w:rFonts w:ascii="Times New Roman" w:hAnsi="Times New Roman" w:cs="Times New Roman"/>
          <w:b/>
          <w:bCs/>
          <w:color w:val="000000"/>
        </w:rPr>
        <w:t xml:space="preserve">COMPETENZE: </w:t>
      </w:r>
    </w:p>
    <w:p w14:paraId="42065E2F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Distinguere i diversi modi di comunicare e il registro per ogni tipo di messaggio; orientarsi in un dialogo di persona o al telefono; strutturare una lettera o una mail.</w:t>
      </w:r>
    </w:p>
    <w:p w14:paraId="09581A5A" w14:textId="77777777" w:rsidR="00A40170" w:rsidRPr="00F253C4" w:rsidRDefault="00A40170" w:rsidP="00A40170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253C4">
        <w:rPr>
          <w:rFonts w:ascii="Times New Roman" w:hAnsi="Times New Roman" w:cs="Times New Roman"/>
          <w:color w:val="000000"/>
        </w:rPr>
        <w:t>Presentare una regione, parlare di una città. Comprendere un itinerario in tutte le sue parti; utilizzare correttamente la lingua francese per produrre un itinerario. Comprendere e p</w:t>
      </w:r>
      <w:r w:rsidRPr="00F253C4">
        <w:rPr>
          <w:rFonts w:ascii="Times New Roman" w:eastAsia="Times New Roman" w:hAnsi="Times New Roman" w:cs="Times New Roman"/>
          <w:lang w:eastAsia="it-IT"/>
        </w:rPr>
        <w:t>rodurre testi brevi, semplici e coerenti per esprimere impressioni, opinioni, intenzioni e descrivere esperienze ed eventi di interesse personale, d’attualità o di lavoro. Riconoscere la dimensione culturale e interculturale della lingua. Utilizzare i dizionari mono e bilingui, compresi quelli multimediali, ai fini di una scelta lessicale adeguata al contesto.</w:t>
      </w:r>
    </w:p>
    <w:p w14:paraId="13F7AA0B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ABILITÀ:</w:t>
      </w:r>
    </w:p>
    <w:p w14:paraId="1F431614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Saper agire in modo adeguato al contesto e alla situazione. Saper applicare quanto appreso in contesti e situazioni nuove. Saper individuare collegamenti con altre discipline.</w:t>
      </w:r>
    </w:p>
    <w:p w14:paraId="6BB2CBF0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Capire il senso generale e commentare testi di carattere professionale di varia tipologia:</w:t>
      </w:r>
    </w:p>
    <w:p w14:paraId="4546ABC0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-capire il senso generale di messaggi orali di carattere professionale;</w:t>
      </w:r>
    </w:p>
    <w:p w14:paraId="4337BE70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-esprimersi in lingua all’orale e allo scritto in modo accettabile anche se non de tutto corretto dal punto di vista formale;</w:t>
      </w:r>
    </w:p>
    <w:p w14:paraId="4C91B8C9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-conoscere nelle linee essenziali gli argomenti del programma e applicare le conoscenze e le abilità acquisite in modo operativo;</w:t>
      </w:r>
    </w:p>
    <w:p w14:paraId="0D6AD8A8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-redigere in modo quasi autonomo documenti di carattere professionale di vario tipo: lettere, itinerari, programmi di visite e circuiti turistici ecc.</w:t>
      </w:r>
    </w:p>
    <w:p w14:paraId="57064C25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7A3FA3D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F253C4">
        <w:rPr>
          <w:rFonts w:ascii="Times New Roman" w:hAnsi="Times New Roman" w:cs="Times New Roman"/>
          <w:b/>
          <w:bCs/>
          <w:color w:val="000000"/>
        </w:rPr>
        <w:t>CONOSCENZE:</w:t>
      </w:r>
    </w:p>
    <w:p w14:paraId="58C3C4FC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Ripasso e consolidamento del programma dell’anno precedente con particolare riferimento alla corrispondenza turistica e alla redazione di itinerari.</w:t>
      </w:r>
    </w:p>
    <w:p w14:paraId="6968D4AE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Ripasso e completamento dello studio del capitolo con riferimento alle altre forme di sistemazione alberghiera e alla corrispondenza turistica (l’invio della documentazione, la prenotazione). Le caratteristiche degli alberghi: classificazione, catene alberghiere, servizi, attrezzature alberghiere.</w:t>
      </w:r>
    </w:p>
    <w:p w14:paraId="75B40EF2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7AE3DCC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 xml:space="preserve">Le altre </w:t>
      </w:r>
      <w:r w:rsidRPr="00F253C4">
        <w:rPr>
          <w:rFonts w:ascii="Times New Roman" w:hAnsi="Times New Roman" w:cs="Times New Roman"/>
          <w:b/>
          <w:color w:val="000000"/>
        </w:rPr>
        <w:t>forme di alloggio</w:t>
      </w:r>
      <w:r w:rsidRPr="00F253C4">
        <w:rPr>
          <w:rFonts w:ascii="Times New Roman" w:hAnsi="Times New Roman" w:cs="Times New Roman"/>
          <w:color w:val="000000"/>
        </w:rPr>
        <w:t>: i villaggi turistici, residence e locazioni, alloggi rurali/agriturismi, i B&amp;B, camping-</w:t>
      </w:r>
      <w:proofErr w:type="spellStart"/>
      <w:r w:rsidRPr="00F253C4">
        <w:rPr>
          <w:rFonts w:ascii="Times New Roman" w:hAnsi="Times New Roman" w:cs="Times New Roman"/>
          <w:color w:val="000000"/>
        </w:rPr>
        <w:t>caravaning</w:t>
      </w:r>
      <w:proofErr w:type="spellEnd"/>
      <w:r w:rsidRPr="00F253C4">
        <w:rPr>
          <w:rFonts w:ascii="Times New Roman" w:hAnsi="Times New Roman" w:cs="Times New Roman"/>
          <w:color w:val="000000"/>
        </w:rPr>
        <w:t xml:space="preserve">, ostelli della gioventù. </w:t>
      </w:r>
    </w:p>
    <w:p w14:paraId="12857389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La lettera: </w:t>
      </w:r>
      <w:r w:rsidRPr="00F253C4">
        <w:rPr>
          <w:rFonts w:ascii="Times New Roman" w:hAnsi="Times New Roman" w:cs="Times New Roman"/>
          <w:b/>
          <w:color w:val="000000"/>
        </w:rPr>
        <w:t>La modifica della prenotazione</w:t>
      </w:r>
      <w:r>
        <w:rPr>
          <w:rFonts w:ascii="Times New Roman" w:hAnsi="Times New Roman" w:cs="Times New Roman"/>
          <w:b/>
          <w:color w:val="000000"/>
        </w:rPr>
        <w:t xml:space="preserve"> (richiesta e risposta)</w:t>
      </w:r>
    </w:p>
    <w:p w14:paraId="24ADF9A1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La lettera: </w:t>
      </w:r>
      <w:r w:rsidRPr="00F253C4">
        <w:rPr>
          <w:rFonts w:ascii="Times New Roman" w:hAnsi="Times New Roman" w:cs="Times New Roman"/>
          <w:b/>
          <w:color w:val="000000"/>
        </w:rPr>
        <w:t>Reclamare</w:t>
      </w:r>
      <w:r>
        <w:rPr>
          <w:rFonts w:ascii="Times New Roman" w:hAnsi="Times New Roman" w:cs="Times New Roman"/>
          <w:b/>
          <w:color w:val="000000"/>
        </w:rPr>
        <w:t xml:space="preserve"> (richiesta e risposta)</w:t>
      </w:r>
    </w:p>
    <w:p w14:paraId="414E6B6E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787C41E9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Grammatica</w:t>
      </w:r>
      <w:r w:rsidRPr="00F253C4">
        <w:rPr>
          <w:rFonts w:ascii="Times New Roman" w:hAnsi="Times New Roman" w:cs="Times New Roman"/>
          <w:color w:val="000000"/>
        </w:rPr>
        <w:t xml:space="preserve">: il futuro semplice; il verbo </w:t>
      </w:r>
      <w:proofErr w:type="spellStart"/>
      <w:r w:rsidRPr="00F253C4">
        <w:rPr>
          <w:rFonts w:ascii="Times New Roman" w:hAnsi="Times New Roman" w:cs="Times New Roman"/>
          <w:color w:val="000000"/>
        </w:rPr>
        <w:t>espérer</w:t>
      </w:r>
      <w:proofErr w:type="spellEnd"/>
      <w:r>
        <w:rPr>
          <w:rFonts w:ascii="Times New Roman" w:hAnsi="Times New Roman" w:cs="Times New Roman"/>
          <w:color w:val="000000"/>
        </w:rPr>
        <w:t xml:space="preserve"> e i verbi di opinione</w:t>
      </w:r>
      <w:r w:rsidRPr="00F253C4">
        <w:rPr>
          <w:rFonts w:ascii="Times New Roman" w:hAnsi="Times New Roman" w:cs="Times New Roman"/>
          <w:color w:val="000000"/>
        </w:rPr>
        <w:t xml:space="preserve">; l’espressione della causa; </w:t>
      </w:r>
      <w:r w:rsidRPr="00F253C4">
        <w:rPr>
          <w:rFonts w:ascii="Times New Roman" w:hAnsi="Times New Roman" w:cs="Times New Roman"/>
          <w:color w:val="000000"/>
        </w:rPr>
        <w:lastRenderedPageBreak/>
        <w:t xml:space="preserve">l’espressione della conseguenza. I gallicismi; l’imperfetto; la forma passiva. </w:t>
      </w:r>
    </w:p>
    <w:p w14:paraId="51F97783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A6ABDC5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La Francia turistica - i tipi di turismo, le imprese turistiche, gli intermediari di viaggio, i mestieri del turismo.</w:t>
      </w:r>
    </w:p>
    <w:p w14:paraId="1BFF1EF6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b/>
          <w:color w:val="000000"/>
        </w:rPr>
        <w:t>La lettera circolare</w:t>
      </w:r>
      <w:r w:rsidRPr="00F253C4">
        <w:rPr>
          <w:rFonts w:ascii="Times New Roman" w:hAnsi="Times New Roman" w:cs="Times New Roman"/>
          <w:color w:val="000000"/>
        </w:rPr>
        <w:t xml:space="preserve"> (presentazione di un albergo) </w:t>
      </w:r>
    </w:p>
    <w:p w14:paraId="25538887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0A96F9F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Grammatica</w:t>
      </w:r>
      <w:r w:rsidRPr="00F253C4">
        <w:rPr>
          <w:rFonts w:ascii="Times New Roman" w:hAnsi="Times New Roman" w:cs="Times New Roman"/>
          <w:b/>
          <w:color w:val="000000"/>
        </w:rPr>
        <w:t xml:space="preserve">: </w:t>
      </w:r>
      <w:r w:rsidRPr="00F253C4">
        <w:rPr>
          <w:rFonts w:ascii="Times New Roman" w:hAnsi="Times New Roman" w:cs="Times New Roman"/>
          <w:color w:val="000000"/>
        </w:rPr>
        <w:t xml:space="preserve">il participio presente; aggettivo verbale e participio presente; il gerundio. </w:t>
      </w:r>
      <w:r>
        <w:rPr>
          <w:rFonts w:ascii="Times New Roman" w:hAnsi="Times New Roman" w:cs="Times New Roman"/>
          <w:color w:val="000000"/>
        </w:rPr>
        <w:t>I relativi.</w:t>
      </w:r>
    </w:p>
    <w:p w14:paraId="4F2BF2AA" w14:textId="77777777" w:rsidR="00A40170" w:rsidRPr="00F253C4" w:rsidRDefault="00A40170" w:rsidP="00A401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64093DAB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F253C4">
        <w:rPr>
          <w:rFonts w:ascii="Times New Roman" w:hAnsi="Times New Roman" w:cs="Times New Roman"/>
          <w:b/>
          <w:bCs/>
          <w:color w:val="000000"/>
        </w:rPr>
        <w:t>MODULO 2</w:t>
      </w:r>
    </w:p>
    <w:p w14:paraId="518FC820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253C4">
        <w:rPr>
          <w:rFonts w:ascii="Times New Roman" w:hAnsi="Times New Roman" w:cs="Times New Roman"/>
          <w:b/>
          <w:bCs/>
          <w:color w:val="000000"/>
        </w:rPr>
        <w:t xml:space="preserve">I trasporti ferroviari </w:t>
      </w:r>
      <w:r>
        <w:rPr>
          <w:rFonts w:ascii="Times New Roman" w:hAnsi="Times New Roman" w:cs="Times New Roman"/>
          <w:b/>
          <w:bCs/>
          <w:color w:val="000000"/>
        </w:rPr>
        <w:t>– Napoli e la regione Campania</w:t>
      </w:r>
    </w:p>
    <w:p w14:paraId="13FD48E5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6E247CA" w14:textId="77777777" w:rsidR="00A40170" w:rsidRPr="004E20AC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4E20AC">
        <w:rPr>
          <w:rFonts w:ascii="Times New Roman" w:hAnsi="Times New Roman" w:cs="Times New Roman"/>
          <w:color w:val="000000" w:themeColor="text1"/>
        </w:rPr>
        <w:t>TEMPI PREVISTI: gennaio/febbraio</w:t>
      </w:r>
    </w:p>
    <w:p w14:paraId="61E8FEFA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428A9A8E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F253C4">
        <w:rPr>
          <w:rFonts w:ascii="Times New Roman" w:hAnsi="Times New Roman" w:cs="Times New Roman"/>
          <w:b/>
          <w:bCs/>
          <w:color w:val="000000"/>
        </w:rPr>
        <w:t xml:space="preserve">COMPETENZE: </w:t>
      </w:r>
    </w:p>
    <w:p w14:paraId="5A581C57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Distinguere i diversi modi di comunicare e il registro per ogni tipo di messaggio; orientarsi in un dialogo di persona o al telefono; strutturare una lettera o una mail.</w:t>
      </w:r>
    </w:p>
    <w:p w14:paraId="01441EE2" w14:textId="77777777" w:rsidR="00A40170" w:rsidRPr="00F253C4" w:rsidRDefault="00A40170" w:rsidP="00A40170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253C4">
        <w:rPr>
          <w:rFonts w:ascii="Times New Roman" w:hAnsi="Times New Roman" w:cs="Times New Roman"/>
          <w:color w:val="000000"/>
        </w:rPr>
        <w:t>Presentare una regione, parlare di una città. Comprendere un itinerario in tutte le sue parti; utilizzare correttamente la lingua francese per produrre un itinerario. Comprendere e p</w:t>
      </w:r>
      <w:r w:rsidRPr="00F253C4">
        <w:rPr>
          <w:rFonts w:ascii="Times New Roman" w:eastAsia="Times New Roman" w:hAnsi="Times New Roman" w:cs="Times New Roman"/>
          <w:lang w:eastAsia="it-IT"/>
        </w:rPr>
        <w:t>rodurre testi brevi, semplici e coerenti per esprimere impressioni, opinioni, intenzioni e descrivere esperienze ed eventi di interesse personale, d’attualità o di lavoro. Riconoscere la dimensione culturale e interculturale della lingua. Utilizzare i dizionari mono e bilingui, compresi quelli multimediali, ai fini di una scelta lessicale adeguata al contesto.</w:t>
      </w:r>
    </w:p>
    <w:p w14:paraId="2D617F72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ABILITÀ:</w:t>
      </w:r>
    </w:p>
    <w:p w14:paraId="10630CDD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Saper agire in modo adeguato al contesto e alla situazione. Saper applicare quanto appreso in contesti e situazioni nuove. Saper individuare collegamenti con altre discipline.</w:t>
      </w:r>
    </w:p>
    <w:p w14:paraId="42F12E19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Capire il senso generale e commentare testi di carattere professionale di varia tipologia:</w:t>
      </w:r>
    </w:p>
    <w:p w14:paraId="398252EE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-capire il senso generale di messaggi orali di carattere professionale;</w:t>
      </w:r>
    </w:p>
    <w:p w14:paraId="57B44E86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-esprimersi in lingua all’orale e allo scritto in modo accettabile anche se non de tutto corretto dal punto di vista formale;</w:t>
      </w:r>
    </w:p>
    <w:p w14:paraId="3B355142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-conoscere nelle linee essenziali gli argomenti del programma e applicare le conoscenze e le abilità acquisite in modo operativo;</w:t>
      </w:r>
    </w:p>
    <w:p w14:paraId="077B1E02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-redigere in modo quasi autonomo documenti di carattere professionale di vario tipo: lettere, itinerari, programmi di visite e circuiti turistici ecc.</w:t>
      </w:r>
    </w:p>
    <w:p w14:paraId="193ADBB7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020BBCAC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F253C4">
        <w:rPr>
          <w:rFonts w:ascii="Times New Roman" w:hAnsi="Times New Roman" w:cs="Times New Roman"/>
          <w:b/>
          <w:bCs/>
          <w:color w:val="000000"/>
        </w:rPr>
        <w:t>CONOSCENZE:</w:t>
      </w:r>
    </w:p>
    <w:p w14:paraId="1751C703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b/>
          <w:color w:val="000000"/>
        </w:rPr>
        <w:t>I trasporti ferroviari; fraseologia “alla stazione”</w:t>
      </w:r>
      <w:r w:rsidRPr="00F253C4">
        <w:rPr>
          <w:rFonts w:ascii="Times New Roman" w:hAnsi="Times New Roman" w:cs="Times New Roman"/>
          <w:color w:val="000000"/>
        </w:rPr>
        <w:t xml:space="preserve"> (ripetizione dei trasporti aerei)</w:t>
      </w:r>
    </w:p>
    <w:p w14:paraId="374C7E3B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Consolidamento: presentare una regione </w:t>
      </w:r>
    </w:p>
    <w:p w14:paraId="0C937A7F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regione Campania: Napoli: la situazione geografica e il clima; Napoli: i monumenti, la gastronomia; le manifestazioni culturali e gli acquisti; le vie di accesso alla regione e a Napoli; le escursioni: Sorrento, Positano, Amalfi, Pompei, Ercolano, Capri, Ischia, Caserta.</w:t>
      </w:r>
    </w:p>
    <w:p w14:paraId="10CF248B" w14:textId="77777777" w:rsidR="00A40170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Grammatica</w:t>
      </w:r>
      <w:r w:rsidRPr="00F253C4">
        <w:rPr>
          <w:rFonts w:ascii="Times New Roman" w:hAnsi="Times New Roman" w:cs="Times New Roman"/>
          <w:b/>
          <w:color w:val="000000"/>
        </w:rPr>
        <w:t xml:space="preserve">: </w:t>
      </w:r>
      <w:r w:rsidRPr="00F253C4">
        <w:rPr>
          <w:rFonts w:ascii="Times New Roman" w:hAnsi="Times New Roman" w:cs="Times New Roman"/>
          <w:color w:val="000000"/>
        </w:rPr>
        <w:t>I verbi impersonali, l’imperativo, i relativi semplici, il condizionale presente</w:t>
      </w:r>
      <w:r>
        <w:rPr>
          <w:rFonts w:ascii="Times New Roman" w:hAnsi="Times New Roman" w:cs="Times New Roman"/>
          <w:color w:val="000000"/>
        </w:rPr>
        <w:t xml:space="preserve"> (con particolare) riferimento ai verbi volere e potere</w:t>
      </w:r>
      <w:r w:rsidRPr="00F253C4">
        <w:rPr>
          <w:rFonts w:ascii="Times New Roman" w:hAnsi="Times New Roman" w:cs="Times New Roman"/>
          <w:color w:val="000000"/>
        </w:rPr>
        <w:t xml:space="preserve">, aggettivi e pronomi dimostrativi. TOUT. </w:t>
      </w:r>
    </w:p>
    <w:p w14:paraId="75B9AA21" w14:textId="77777777" w:rsidR="00A40170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</w:p>
    <w:p w14:paraId="6EC0B8AF" w14:textId="77777777" w:rsidR="00A40170" w:rsidRPr="00256763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/>
        </w:rPr>
      </w:pPr>
      <w:r w:rsidRPr="00256763">
        <w:rPr>
          <w:rFonts w:ascii="Times New Roman" w:hAnsi="Times New Roman" w:cs="Times New Roman"/>
          <w:b/>
          <w:color w:val="000000"/>
        </w:rPr>
        <w:t>RECUPERO</w:t>
      </w:r>
    </w:p>
    <w:p w14:paraId="727A05C9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E3CE5BB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F253C4">
        <w:rPr>
          <w:rFonts w:ascii="Times New Roman" w:hAnsi="Times New Roman" w:cs="Times New Roman"/>
          <w:b/>
          <w:bCs/>
          <w:color w:val="000000"/>
        </w:rPr>
        <w:t>MODULO 3</w:t>
      </w:r>
    </w:p>
    <w:p w14:paraId="11461E90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253C4">
        <w:rPr>
          <w:rFonts w:ascii="Times New Roman" w:hAnsi="Times New Roman" w:cs="Times New Roman"/>
          <w:b/>
          <w:bCs/>
          <w:color w:val="000000"/>
        </w:rPr>
        <w:t>Parigi</w:t>
      </w:r>
    </w:p>
    <w:p w14:paraId="4A0F35CE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4900238" w14:textId="77777777" w:rsidR="00A40170" w:rsidRPr="004E20AC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4E20AC">
        <w:rPr>
          <w:rFonts w:ascii="Times New Roman" w:hAnsi="Times New Roman" w:cs="Times New Roman"/>
          <w:color w:val="000000" w:themeColor="text1"/>
        </w:rPr>
        <w:t>TEMPI PREVISTI: marzo</w:t>
      </w:r>
    </w:p>
    <w:p w14:paraId="63B1E4C6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AA2763E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F253C4">
        <w:rPr>
          <w:rFonts w:ascii="Times New Roman" w:hAnsi="Times New Roman" w:cs="Times New Roman"/>
          <w:b/>
          <w:bCs/>
          <w:color w:val="000000"/>
        </w:rPr>
        <w:t xml:space="preserve">COMPETENZE: </w:t>
      </w:r>
    </w:p>
    <w:p w14:paraId="059EFB19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lastRenderedPageBreak/>
        <w:t>Distinguere i diversi modi di comunicare e il registro per ogni tipo di messaggio; orientarsi in un dialogo di persona o al telefono; strutturare una lettera o una mail.</w:t>
      </w:r>
    </w:p>
    <w:p w14:paraId="3F13A801" w14:textId="77777777" w:rsidR="00A40170" w:rsidRPr="00F253C4" w:rsidRDefault="00A40170" w:rsidP="00A40170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253C4">
        <w:rPr>
          <w:rFonts w:ascii="Times New Roman" w:hAnsi="Times New Roman" w:cs="Times New Roman"/>
          <w:color w:val="000000"/>
        </w:rPr>
        <w:t>Presentare una regione, parlare di una città. Comprendere un itinerario in tutte le sue parti; utilizzare correttamente la lingua francese per produrre un itinerario. Comprendere e p</w:t>
      </w:r>
      <w:r w:rsidRPr="00F253C4">
        <w:rPr>
          <w:rFonts w:ascii="Times New Roman" w:eastAsia="Times New Roman" w:hAnsi="Times New Roman" w:cs="Times New Roman"/>
          <w:lang w:eastAsia="it-IT"/>
        </w:rPr>
        <w:t>rodurre testi brevi, semplici e coerenti per esprimere impressioni, opinioni, intenzioni e descrivere esperienze ed eventi di interesse personale, d’attualità o di lavoro. Riconoscere la dimensione culturale e interculturale della lingua. Utilizzare i dizionari mono e bilingui, compresi quelli multimediali, ai fini di una scelta lessicale adeguata al contesto.</w:t>
      </w:r>
    </w:p>
    <w:p w14:paraId="7020F17F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ABILITÀ:</w:t>
      </w:r>
    </w:p>
    <w:p w14:paraId="3ADD8BC0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Saper agire in modo adeguato al contesto e alla situazione. Saper applicare quanto appreso in contesti e situazioni nuove. Saper individuare collegamenti con altre discipline.</w:t>
      </w:r>
    </w:p>
    <w:p w14:paraId="60470CE8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Capire il senso generale e commentare testi di carattere professionale di varia tipologia:</w:t>
      </w:r>
    </w:p>
    <w:p w14:paraId="20C6F70D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-capire il senso generale di messaggi orali di carattere professionale;</w:t>
      </w:r>
    </w:p>
    <w:p w14:paraId="0C006E3D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-esprimersi in lingua all’orale e allo scritto in modo accettabile anche se non de tutto corretto dal punto di vista formale;</w:t>
      </w:r>
    </w:p>
    <w:p w14:paraId="0791DCB3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-conoscere nelle linee essenziali gli argomenti del programma e applicare le conoscenze e le abilità acquisite in modo operativo;</w:t>
      </w:r>
    </w:p>
    <w:p w14:paraId="01CC7DE5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-redigere in modo quasi autonomo documenti di carattere professionale di vario tipo: lettere, itinerari, programmi di visite e circuiti turistici ecc.</w:t>
      </w:r>
    </w:p>
    <w:p w14:paraId="1D067CE1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CF1908B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F253C4">
        <w:rPr>
          <w:rFonts w:ascii="Times New Roman" w:hAnsi="Times New Roman" w:cs="Times New Roman"/>
          <w:b/>
          <w:bCs/>
          <w:color w:val="000000"/>
        </w:rPr>
        <w:t xml:space="preserve">CONOSCENZE: </w:t>
      </w:r>
    </w:p>
    <w:p w14:paraId="7A42F5F1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Parigi: introduzione alla città, l’</w:t>
      </w:r>
      <w:proofErr w:type="spellStart"/>
      <w:r w:rsidRPr="00F253C4">
        <w:rPr>
          <w:rFonts w:ascii="Times New Roman" w:hAnsi="Times New Roman" w:cs="Times New Roman"/>
          <w:color w:val="000000"/>
        </w:rPr>
        <w:t>île</w:t>
      </w:r>
      <w:proofErr w:type="spellEnd"/>
      <w:r w:rsidRPr="00F253C4">
        <w:rPr>
          <w:rFonts w:ascii="Times New Roman" w:hAnsi="Times New Roman" w:cs="Times New Roman"/>
          <w:color w:val="000000"/>
        </w:rPr>
        <w:t xml:space="preserve"> de la </w:t>
      </w:r>
      <w:proofErr w:type="spellStart"/>
      <w:r w:rsidRPr="00F253C4">
        <w:rPr>
          <w:rFonts w:ascii="Times New Roman" w:hAnsi="Times New Roman" w:cs="Times New Roman"/>
          <w:color w:val="000000"/>
        </w:rPr>
        <w:t>Cité</w:t>
      </w:r>
      <w:proofErr w:type="spellEnd"/>
      <w:r w:rsidRPr="00F253C4">
        <w:rPr>
          <w:rFonts w:ascii="Times New Roman" w:hAnsi="Times New Roman" w:cs="Times New Roman"/>
          <w:color w:val="000000"/>
        </w:rPr>
        <w:t xml:space="preserve">, Montmartre, la riva destra: il quartiere del  Marais, piazza dei </w:t>
      </w:r>
      <w:proofErr w:type="spellStart"/>
      <w:r w:rsidRPr="00F253C4">
        <w:rPr>
          <w:rFonts w:ascii="Times New Roman" w:hAnsi="Times New Roman" w:cs="Times New Roman"/>
          <w:color w:val="000000"/>
        </w:rPr>
        <w:t>Vosgi</w:t>
      </w:r>
      <w:proofErr w:type="spellEnd"/>
      <w:r w:rsidRPr="00F253C4">
        <w:rPr>
          <w:rFonts w:ascii="Times New Roman" w:hAnsi="Times New Roman" w:cs="Times New Roman"/>
          <w:color w:val="000000"/>
        </w:rPr>
        <w:t>, piazza della Bastiglia, l’</w:t>
      </w:r>
      <w:proofErr w:type="spellStart"/>
      <w:r w:rsidRPr="00F253C4">
        <w:rPr>
          <w:rFonts w:ascii="Times New Roman" w:hAnsi="Times New Roman" w:cs="Times New Roman"/>
          <w:color w:val="000000"/>
        </w:rPr>
        <w:t>Hôtel</w:t>
      </w:r>
      <w:proofErr w:type="spellEnd"/>
      <w:r w:rsidRPr="00F253C4">
        <w:rPr>
          <w:rFonts w:ascii="Times New Roman" w:hAnsi="Times New Roman" w:cs="Times New Roman"/>
          <w:color w:val="000000"/>
        </w:rPr>
        <w:t xml:space="preserve"> de Ville, </w:t>
      </w:r>
      <w:proofErr w:type="spellStart"/>
      <w:r w:rsidRPr="00F253C4">
        <w:rPr>
          <w:rFonts w:ascii="Times New Roman" w:hAnsi="Times New Roman" w:cs="Times New Roman"/>
          <w:color w:val="000000"/>
        </w:rPr>
        <w:t>Beaubourg</w:t>
      </w:r>
      <w:proofErr w:type="spellEnd"/>
      <w:r w:rsidRPr="00F253C4">
        <w:rPr>
          <w:rFonts w:ascii="Times New Roman" w:hAnsi="Times New Roman" w:cs="Times New Roman"/>
          <w:color w:val="000000"/>
        </w:rPr>
        <w:t xml:space="preserve">, il Forum </w:t>
      </w:r>
      <w:proofErr w:type="spellStart"/>
      <w:r w:rsidRPr="00F253C4">
        <w:rPr>
          <w:rFonts w:ascii="Times New Roman" w:hAnsi="Times New Roman" w:cs="Times New Roman"/>
          <w:color w:val="000000"/>
        </w:rPr>
        <w:t>des</w:t>
      </w:r>
      <w:proofErr w:type="spellEnd"/>
      <w:r w:rsidRPr="00F253C4">
        <w:rPr>
          <w:rFonts w:ascii="Times New Roman" w:hAnsi="Times New Roman" w:cs="Times New Roman"/>
          <w:color w:val="000000"/>
        </w:rPr>
        <w:t xml:space="preserve"> Halles, il Louvre, il </w:t>
      </w:r>
      <w:proofErr w:type="spellStart"/>
      <w:r w:rsidRPr="00F253C4">
        <w:rPr>
          <w:rFonts w:ascii="Times New Roman" w:hAnsi="Times New Roman" w:cs="Times New Roman"/>
          <w:color w:val="000000"/>
        </w:rPr>
        <w:t>Grand</w:t>
      </w:r>
      <w:proofErr w:type="spellEnd"/>
      <w:r w:rsidRPr="00F253C4">
        <w:rPr>
          <w:rFonts w:ascii="Times New Roman" w:hAnsi="Times New Roman" w:cs="Times New Roman"/>
          <w:color w:val="000000"/>
        </w:rPr>
        <w:t xml:space="preserve"> Louvre, il cimitero di </w:t>
      </w:r>
      <w:proofErr w:type="spellStart"/>
      <w:r w:rsidRPr="00F253C4">
        <w:rPr>
          <w:rFonts w:ascii="Times New Roman" w:hAnsi="Times New Roman" w:cs="Times New Roman"/>
          <w:color w:val="000000"/>
        </w:rPr>
        <w:t>Père</w:t>
      </w:r>
      <w:proofErr w:type="spellEnd"/>
      <w:r w:rsidRPr="00F253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53C4">
        <w:rPr>
          <w:rFonts w:ascii="Times New Roman" w:hAnsi="Times New Roman" w:cs="Times New Roman"/>
          <w:color w:val="000000"/>
        </w:rPr>
        <w:t>Lachaise</w:t>
      </w:r>
      <w:proofErr w:type="spellEnd"/>
      <w:r w:rsidRPr="00F253C4">
        <w:rPr>
          <w:rFonts w:ascii="Times New Roman" w:hAnsi="Times New Roman" w:cs="Times New Roman"/>
          <w:color w:val="000000"/>
        </w:rPr>
        <w:t xml:space="preserve">, piazza della Concordia, piazza </w:t>
      </w:r>
      <w:proofErr w:type="spellStart"/>
      <w:r w:rsidRPr="00F253C4">
        <w:rPr>
          <w:rFonts w:ascii="Times New Roman" w:hAnsi="Times New Roman" w:cs="Times New Roman"/>
          <w:color w:val="000000"/>
        </w:rPr>
        <w:t>Vendôme</w:t>
      </w:r>
      <w:proofErr w:type="spellEnd"/>
      <w:r w:rsidRPr="00F253C4">
        <w:rPr>
          <w:rFonts w:ascii="Times New Roman" w:hAnsi="Times New Roman" w:cs="Times New Roman"/>
          <w:color w:val="000000"/>
        </w:rPr>
        <w:t xml:space="preserve">, l’Opera Garnier, la Madeleine, Champs-Elysées, le Petit </w:t>
      </w:r>
      <w:proofErr w:type="spellStart"/>
      <w:r w:rsidRPr="00F253C4">
        <w:rPr>
          <w:rFonts w:ascii="Times New Roman" w:hAnsi="Times New Roman" w:cs="Times New Roman"/>
          <w:color w:val="000000"/>
        </w:rPr>
        <w:t>Palais</w:t>
      </w:r>
      <w:proofErr w:type="spellEnd"/>
      <w:r w:rsidRPr="00F253C4">
        <w:rPr>
          <w:rFonts w:ascii="Times New Roman" w:hAnsi="Times New Roman" w:cs="Times New Roman"/>
          <w:color w:val="000000"/>
        </w:rPr>
        <w:t xml:space="preserve"> e la </w:t>
      </w:r>
      <w:proofErr w:type="spellStart"/>
      <w:r w:rsidRPr="00F253C4">
        <w:rPr>
          <w:rFonts w:ascii="Times New Roman" w:hAnsi="Times New Roman" w:cs="Times New Roman"/>
          <w:color w:val="000000"/>
        </w:rPr>
        <w:t>Grand</w:t>
      </w:r>
      <w:proofErr w:type="spellEnd"/>
      <w:r w:rsidRPr="00F253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53C4">
        <w:rPr>
          <w:rFonts w:ascii="Times New Roman" w:hAnsi="Times New Roman" w:cs="Times New Roman"/>
          <w:color w:val="000000"/>
        </w:rPr>
        <w:t>Palais</w:t>
      </w:r>
      <w:proofErr w:type="spellEnd"/>
      <w:r w:rsidRPr="00F253C4">
        <w:rPr>
          <w:rFonts w:ascii="Times New Roman" w:hAnsi="Times New Roman" w:cs="Times New Roman"/>
          <w:color w:val="000000"/>
        </w:rPr>
        <w:t>, l’Arco di Trionfo, il Grande arco della Défense.</w:t>
      </w:r>
    </w:p>
    <w:p w14:paraId="75E20965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7B8F68CA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 xml:space="preserve">Parigi: la riva sinistra: il Quartiere Latino, il </w:t>
      </w:r>
      <w:proofErr w:type="spellStart"/>
      <w:r w:rsidRPr="00F253C4">
        <w:rPr>
          <w:rFonts w:ascii="Times New Roman" w:hAnsi="Times New Roman" w:cs="Times New Roman"/>
          <w:color w:val="000000"/>
        </w:rPr>
        <w:t>Panthéon</w:t>
      </w:r>
      <w:proofErr w:type="spellEnd"/>
      <w:r w:rsidRPr="00F253C4">
        <w:rPr>
          <w:rFonts w:ascii="Times New Roman" w:hAnsi="Times New Roman" w:cs="Times New Roman"/>
          <w:color w:val="000000"/>
        </w:rPr>
        <w:t>, il Giardino del Lussemburgo, Saint-Germain-</w:t>
      </w:r>
      <w:proofErr w:type="spellStart"/>
      <w:r w:rsidRPr="00F253C4">
        <w:rPr>
          <w:rFonts w:ascii="Times New Roman" w:hAnsi="Times New Roman" w:cs="Times New Roman"/>
          <w:color w:val="000000"/>
        </w:rPr>
        <w:t>des</w:t>
      </w:r>
      <w:proofErr w:type="spellEnd"/>
      <w:r w:rsidRPr="00F253C4">
        <w:rPr>
          <w:rFonts w:ascii="Times New Roman" w:hAnsi="Times New Roman" w:cs="Times New Roman"/>
          <w:color w:val="000000"/>
        </w:rPr>
        <w:t>-</w:t>
      </w:r>
      <w:proofErr w:type="spellStart"/>
      <w:r w:rsidRPr="00F253C4">
        <w:rPr>
          <w:rFonts w:ascii="Times New Roman" w:hAnsi="Times New Roman" w:cs="Times New Roman"/>
          <w:color w:val="000000"/>
        </w:rPr>
        <w:t>Près</w:t>
      </w:r>
      <w:proofErr w:type="spellEnd"/>
      <w:r w:rsidRPr="00F253C4">
        <w:rPr>
          <w:rFonts w:ascii="Times New Roman" w:hAnsi="Times New Roman" w:cs="Times New Roman"/>
          <w:color w:val="000000"/>
        </w:rPr>
        <w:t xml:space="preserve">, il museo d’Orsay, il Palazzo Bourbon, </w:t>
      </w:r>
      <w:proofErr w:type="spellStart"/>
      <w:r w:rsidRPr="00F253C4">
        <w:rPr>
          <w:rFonts w:ascii="Times New Roman" w:hAnsi="Times New Roman" w:cs="Times New Roman"/>
          <w:color w:val="000000"/>
        </w:rPr>
        <w:t>Champ</w:t>
      </w:r>
      <w:proofErr w:type="spellEnd"/>
      <w:r w:rsidRPr="00F253C4">
        <w:rPr>
          <w:rFonts w:ascii="Times New Roman" w:hAnsi="Times New Roman" w:cs="Times New Roman"/>
          <w:color w:val="000000"/>
        </w:rPr>
        <w:t xml:space="preserve">-de-Mars e la Torre Eiffel, il museo di  </w:t>
      </w:r>
      <w:proofErr w:type="spellStart"/>
      <w:r w:rsidRPr="00F253C4">
        <w:rPr>
          <w:rFonts w:ascii="Times New Roman" w:hAnsi="Times New Roman" w:cs="Times New Roman"/>
          <w:color w:val="000000"/>
        </w:rPr>
        <w:t>quai</w:t>
      </w:r>
      <w:proofErr w:type="spellEnd"/>
      <w:r w:rsidRPr="00F253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53C4">
        <w:rPr>
          <w:rFonts w:ascii="Times New Roman" w:hAnsi="Times New Roman" w:cs="Times New Roman"/>
          <w:color w:val="000000"/>
        </w:rPr>
        <w:t>Branly</w:t>
      </w:r>
      <w:proofErr w:type="spellEnd"/>
      <w:r w:rsidRPr="00F253C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253C4">
        <w:rPr>
          <w:rFonts w:ascii="Times New Roman" w:hAnsi="Times New Roman" w:cs="Times New Roman"/>
          <w:color w:val="000000"/>
        </w:rPr>
        <w:t>Montparnasse</w:t>
      </w:r>
      <w:proofErr w:type="spellEnd"/>
      <w:r w:rsidRPr="00F253C4">
        <w:rPr>
          <w:rFonts w:ascii="Times New Roman" w:hAnsi="Times New Roman" w:cs="Times New Roman"/>
          <w:color w:val="000000"/>
        </w:rPr>
        <w:t>. La Villette e Versailles.</w:t>
      </w:r>
    </w:p>
    <w:p w14:paraId="47B40C63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14C074E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F253C4">
        <w:rPr>
          <w:rFonts w:ascii="Times New Roman" w:hAnsi="Times New Roman" w:cs="Times New Roman"/>
          <w:b/>
          <w:bCs/>
          <w:color w:val="000000"/>
        </w:rPr>
        <w:t>MODULO 4</w:t>
      </w:r>
    </w:p>
    <w:p w14:paraId="3CC13745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253C4">
        <w:rPr>
          <w:rFonts w:ascii="Times New Roman" w:hAnsi="Times New Roman" w:cs="Times New Roman"/>
          <w:b/>
          <w:bCs/>
          <w:color w:val="000000"/>
        </w:rPr>
        <w:t>I tipi di turismo – la lettera circolare – i modi di pagamento</w:t>
      </w:r>
    </w:p>
    <w:p w14:paraId="5B72162D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2C99A75" w14:textId="77777777" w:rsidR="00A40170" w:rsidRPr="004E20AC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4E20AC">
        <w:rPr>
          <w:rFonts w:ascii="Times New Roman" w:hAnsi="Times New Roman" w:cs="Times New Roman"/>
          <w:color w:val="000000" w:themeColor="text1"/>
        </w:rPr>
        <w:t xml:space="preserve">TEMPI PREVISTI: aprile/maggio/giugno </w:t>
      </w:r>
    </w:p>
    <w:p w14:paraId="4B3759BD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57A7C55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F253C4">
        <w:rPr>
          <w:rFonts w:ascii="Times New Roman" w:hAnsi="Times New Roman" w:cs="Times New Roman"/>
          <w:b/>
          <w:bCs/>
          <w:color w:val="000000"/>
        </w:rPr>
        <w:t xml:space="preserve">COMPETENZE: </w:t>
      </w:r>
    </w:p>
    <w:p w14:paraId="67008618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Distinguere i diversi modi di comunicare e il registro per ogni tipo di messaggio; orientarsi in un dialogo di persona o al telefono; strutturare una lettera o una mail.</w:t>
      </w:r>
    </w:p>
    <w:p w14:paraId="1A252FEC" w14:textId="77777777" w:rsidR="00A40170" w:rsidRPr="00F22B1C" w:rsidRDefault="00A40170" w:rsidP="00A40170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253C4">
        <w:rPr>
          <w:rFonts w:ascii="Times New Roman" w:hAnsi="Times New Roman" w:cs="Times New Roman"/>
          <w:color w:val="000000"/>
        </w:rPr>
        <w:t>Presentare una regione, parlare di una città. Comprendere un itinerario in tutte le sue parti; utilizzare correttamente la lingua francese per produrre un itinerario. Comprendere e p</w:t>
      </w:r>
      <w:r w:rsidRPr="00F253C4">
        <w:rPr>
          <w:rFonts w:ascii="Times New Roman" w:eastAsia="Times New Roman" w:hAnsi="Times New Roman" w:cs="Times New Roman"/>
          <w:lang w:eastAsia="it-IT"/>
        </w:rPr>
        <w:t>rodurre testi brevi, semplici e coerenti per esprimere impressioni, opinioni, intenzioni e descrivere esperienze ed eventi di interesse personale, d’attualità o di lavoro. Riconoscere la dimensione culturale e interculturale della lingua. Utilizzare i dizionari mono e bilingui, compresi quelli multimediali, ai fini di una scelta lessicale adeguata al contesto.</w:t>
      </w:r>
    </w:p>
    <w:p w14:paraId="1FAC251D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ABILITÀ:</w:t>
      </w:r>
    </w:p>
    <w:p w14:paraId="2A187BBD" w14:textId="77777777" w:rsidR="00A40170" w:rsidRPr="00F253C4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Saper agire in modo adeguato al contesto e alla situazione. Saper applicare quanto appreso in contesti e situazioni nuove. Saper individuare collegamenti con altre discipline.</w:t>
      </w:r>
    </w:p>
    <w:p w14:paraId="084FCFF7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Capire il senso generale e commentare testi di carattere professionale di varia tipologia:</w:t>
      </w:r>
    </w:p>
    <w:p w14:paraId="78E9E316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-capire il senso generale di messaggi orali di carattere professionale;</w:t>
      </w:r>
    </w:p>
    <w:p w14:paraId="3FB9B136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 xml:space="preserve">-esprimersi in lingua all’orale e allo scritto in modo accettabile anche se non de tutto corretto dal </w:t>
      </w:r>
      <w:r w:rsidRPr="00F253C4">
        <w:rPr>
          <w:rFonts w:ascii="Times New Roman" w:hAnsi="Times New Roman" w:cs="Times New Roman"/>
          <w:color w:val="000000"/>
        </w:rPr>
        <w:lastRenderedPageBreak/>
        <w:t>punto di vista formale;</w:t>
      </w:r>
    </w:p>
    <w:p w14:paraId="51D045F3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-conoscere nelle linee essenziali gli argomenti del programma e applicare le conoscenze e le abilità acquisite in modo operativo;</w:t>
      </w:r>
    </w:p>
    <w:p w14:paraId="3E18533E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-redigere in modo quasi autonomo documenti di carattere professionale di vario tipo: lettere, itinerari, programmi di visite e circuiti turistici ecc.</w:t>
      </w:r>
    </w:p>
    <w:p w14:paraId="463E54CE" w14:textId="77777777" w:rsidR="00A40170" w:rsidRDefault="00A40170" w:rsidP="00A4017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60483029" w14:textId="77777777" w:rsidR="00A40170" w:rsidRPr="00F253C4" w:rsidRDefault="00A40170" w:rsidP="00A4017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</w:rPr>
      </w:pPr>
      <w:r w:rsidRPr="00F253C4">
        <w:rPr>
          <w:rFonts w:ascii="Times New Roman" w:hAnsi="Times New Roman" w:cs="Times New Roman"/>
          <w:b/>
          <w:bCs/>
          <w:color w:val="000000"/>
        </w:rPr>
        <w:t>CONOSCENZE:</w:t>
      </w:r>
    </w:p>
    <w:p w14:paraId="4C6C801E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Il turismo della salute. Le stazioni termali d’Ischia-approfondimento facoltativo</w:t>
      </w:r>
    </w:p>
    <w:p w14:paraId="797BD5F6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La lettera circolare (presentazione di un centro termale - approfondimento facoltativo)</w:t>
      </w:r>
    </w:p>
    <w:p w14:paraId="1ECC411F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I soggiorni linguistici</w:t>
      </w:r>
    </w:p>
    <w:p w14:paraId="1CEAF464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I congressi</w:t>
      </w:r>
    </w:p>
    <w:p w14:paraId="7CAE67A8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color w:val="000000"/>
        </w:rPr>
      </w:pPr>
      <w:r w:rsidRPr="00F253C4">
        <w:rPr>
          <w:rFonts w:ascii="Times New Roman" w:hAnsi="Times New Roman" w:cs="Times New Roman"/>
          <w:b/>
          <w:color w:val="000000"/>
        </w:rPr>
        <w:t xml:space="preserve">La fatturazione </w:t>
      </w:r>
    </w:p>
    <w:p w14:paraId="49CB953C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Gli agriturismi.</w:t>
      </w:r>
    </w:p>
    <w:p w14:paraId="22290CB8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253C4">
        <w:rPr>
          <w:rFonts w:ascii="Times New Roman" w:hAnsi="Times New Roman" w:cs="Times New Roman"/>
          <w:color w:val="000000"/>
        </w:rPr>
        <w:t>Redazione di un eventuale viaggio di istruzione a Parigi</w:t>
      </w:r>
      <w:r w:rsidRPr="00F253C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253C4">
        <w:rPr>
          <w:rFonts w:ascii="Times New Roman" w:hAnsi="Times New Roman" w:cs="Times New Roman"/>
          <w:color w:val="000000"/>
        </w:rPr>
        <w:t>(approfondimento facoltativo).</w:t>
      </w:r>
    </w:p>
    <w:p w14:paraId="1BD9B43B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9E3F68E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Grammatica</w:t>
      </w:r>
      <w:r w:rsidRPr="00F253C4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F253C4">
        <w:rPr>
          <w:rFonts w:ascii="Times New Roman" w:hAnsi="Times New Roman" w:cs="Times New Roman"/>
          <w:color w:val="000000"/>
        </w:rPr>
        <w:t>L’ipotesi</w:t>
      </w:r>
      <w:r>
        <w:rPr>
          <w:rFonts w:ascii="Times New Roman" w:hAnsi="Times New Roman" w:cs="Times New Roman"/>
          <w:color w:val="000000"/>
        </w:rPr>
        <w:t xml:space="preserve"> (consolidamento dei tempi verbali della frase ipotetica)</w:t>
      </w:r>
      <w:r w:rsidRPr="00F253C4">
        <w:rPr>
          <w:rFonts w:ascii="Times New Roman" w:hAnsi="Times New Roman" w:cs="Times New Roman"/>
          <w:color w:val="000000"/>
        </w:rPr>
        <w:t>. I pronomi COD</w:t>
      </w:r>
      <w:r>
        <w:rPr>
          <w:rFonts w:ascii="Times New Roman" w:hAnsi="Times New Roman" w:cs="Times New Roman"/>
          <w:color w:val="000000"/>
        </w:rPr>
        <w:t xml:space="preserve"> e COI</w:t>
      </w:r>
    </w:p>
    <w:p w14:paraId="09766521" w14:textId="77777777" w:rsidR="00A40170" w:rsidRPr="00F253C4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</w:p>
    <w:p w14:paraId="1E1257AA" w14:textId="77777777" w:rsidR="00A40170" w:rsidRPr="00F253C4" w:rsidRDefault="00A40170" w:rsidP="00A40170">
      <w:pPr>
        <w:rPr>
          <w:rFonts w:ascii="Times New Roman" w:hAnsi="Times New Roman" w:cs="Times New Roman"/>
        </w:rPr>
      </w:pPr>
    </w:p>
    <w:p w14:paraId="40B9E2D5" w14:textId="77777777" w:rsidR="00A40170" w:rsidRDefault="00A40170"/>
    <w:p w14:paraId="363FE98F" w14:textId="77777777" w:rsidR="00A40170" w:rsidRDefault="00A40170"/>
    <w:p w14:paraId="4CEFE72B" w14:textId="77777777" w:rsidR="00A40170" w:rsidRDefault="00A40170"/>
    <w:p w14:paraId="2A843CC1" w14:textId="77777777" w:rsidR="00A40170" w:rsidRDefault="00A40170"/>
    <w:p w14:paraId="2E1B93AD" w14:textId="77777777" w:rsidR="00A40170" w:rsidRDefault="00A40170"/>
    <w:p w14:paraId="72FD2C56" w14:textId="77777777" w:rsidR="00A40170" w:rsidRDefault="00A40170"/>
    <w:p w14:paraId="759ACCEF" w14:textId="77777777" w:rsidR="00A40170" w:rsidRDefault="00A40170"/>
    <w:p w14:paraId="4EB4EA07" w14:textId="77777777" w:rsidR="00A40170" w:rsidRDefault="00A40170"/>
    <w:p w14:paraId="0D82FC77" w14:textId="77777777" w:rsidR="00A40170" w:rsidRDefault="00A40170"/>
    <w:p w14:paraId="751C269C" w14:textId="77777777" w:rsidR="00A40170" w:rsidRDefault="00A40170"/>
    <w:p w14:paraId="54023684" w14:textId="77777777" w:rsidR="00A40170" w:rsidRDefault="00A40170"/>
    <w:p w14:paraId="73F24BED" w14:textId="77777777" w:rsidR="00A40170" w:rsidRDefault="00A40170"/>
    <w:p w14:paraId="3157CB78" w14:textId="77777777" w:rsidR="00A40170" w:rsidRDefault="00A40170"/>
    <w:p w14:paraId="1025848D" w14:textId="77777777" w:rsidR="00A40170" w:rsidRDefault="00A40170"/>
    <w:p w14:paraId="0A5AD36B" w14:textId="77777777" w:rsidR="00A40170" w:rsidRDefault="00A40170"/>
    <w:p w14:paraId="596D5A34" w14:textId="77777777" w:rsidR="00A40170" w:rsidRDefault="00A40170"/>
    <w:p w14:paraId="532A6EC8" w14:textId="77777777" w:rsidR="00A40170" w:rsidRDefault="00A40170"/>
    <w:p w14:paraId="1DE8CC18" w14:textId="77777777" w:rsidR="00A40170" w:rsidRDefault="00A40170"/>
    <w:p w14:paraId="06EA7B9B" w14:textId="77777777" w:rsidR="00A40170" w:rsidRDefault="00A40170"/>
    <w:p w14:paraId="6C949657" w14:textId="77777777" w:rsidR="00A40170" w:rsidRDefault="00A40170"/>
    <w:p w14:paraId="1B5867D1" w14:textId="77777777" w:rsidR="00A40170" w:rsidRDefault="00A40170"/>
    <w:p w14:paraId="29937918" w14:textId="77777777" w:rsidR="00A40170" w:rsidRDefault="00A40170"/>
    <w:p w14:paraId="19996217" w14:textId="77777777" w:rsidR="00A40170" w:rsidRDefault="00A40170"/>
    <w:p w14:paraId="2C54D410" w14:textId="77777777" w:rsidR="00A40170" w:rsidRDefault="00A40170"/>
    <w:p w14:paraId="4D583D22" w14:textId="77777777" w:rsidR="00A40170" w:rsidRDefault="00A40170"/>
    <w:p w14:paraId="4D2E1A97" w14:textId="77777777" w:rsidR="00A40170" w:rsidRDefault="00A40170"/>
    <w:p w14:paraId="7CBEF981" w14:textId="77777777" w:rsidR="00A40170" w:rsidRDefault="00A40170"/>
    <w:p w14:paraId="4576C439" w14:textId="77777777" w:rsidR="00A40170" w:rsidRDefault="00A40170"/>
    <w:p w14:paraId="64D0AD53" w14:textId="77777777" w:rsidR="00A40170" w:rsidRDefault="00A40170"/>
    <w:sectPr w:rsidR="00A40170" w:rsidSect="00F748F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9A21F2"/>
    <w:multiLevelType w:val="hybridMultilevel"/>
    <w:tmpl w:val="FDD80094"/>
    <w:lvl w:ilvl="0" w:tplc="5A5032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91AE7"/>
    <w:multiLevelType w:val="hybridMultilevel"/>
    <w:tmpl w:val="4EF812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70"/>
    <w:rsid w:val="00294604"/>
    <w:rsid w:val="00885580"/>
    <w:rsid w:val="00A40170"/>
    <w:rsid w:val="00C02912"/>
    <w:rsid w:val="00F7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7531A9"/>
  <w14:defaultImageDpi w14:val="32767"/>
  <w15:chartTrackingRefBased/>
  <w15:docId w15:val="{EBD6690F-82A9-4A47-BD21-FDAC4C3F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A401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A401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s-ES_tradnl" w:eastAsia="it-IT"/>
    </w:rPr>
  </w:style>
  <w:style w:type="paragraph" w:styleId="Paragrafoelenco">
    <w:name w:val="List Paragraph"/>
    <w:basedOn w:val="Normale"/>
    <w:uiPriority w:val="34"/>
    <w:qFormat/>
    <w:rsid w:val="00A40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1805</Words>
  <Characters>10291</Characters>
  <Application>Microsoft Office Word</Application>
  <DocSecurity>0</DocSecurity>
  <Lines>85</Lines>
  <Paragraphs>24</Paragraphs>
  <ScaleCrop>false</ScaleCrop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2</cp:revision>
  <dcterms:created xsi:type="dcterms:W3CDTF">2020-09-08T16:43:00Z</dcterms:created>
  <dcterms:modified xsi:type="dcterms:W3CDTF">2020-11-29T00:12:00Z</dcterms:modified>
</cp:coreProperties>
</file>