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page" w:tblpX="1090" w:tblpY="6485"/>
        <w:tblW w:w="0" w:type="auto"/>
        <w:tblLook w:val="04A0" w:firstRow="1" w:lastRow="0" w:firstColumn="1" w:lastColumn="0" w:noHBand="0" w:noVBand="1"/>
      </w:tblPr>
      <w:tblGrid>
        <w:gridCol w:w="2444"/>
        <w:gridCol w:w="3051"/>
        <w:gridCol w:w="2977"/>
        <w:gridCol w:w="1306"/>
      </w:tblGrid>
      <w:tr w:rsidR="00863209" w:rsidRPr="00D723CD" w:rsidTr="00A36C69">
        <w:trPr>
          <w:trHeight w:val="56"/>
        </w:trPr>
        <w:tc>
          <w:tcPr>
            <w:tcW w:w="2444" w:type="dxa"/>
          </w:tcPr>
          <w:p w:rsidR="00863209" w:rsidRPr="00120B81" w:rsidRDefault="00863209" w:rsidP="001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3051" w:type="dxa"/>
          </w:tcPr>
          <w:p w:rsidR="00863209" w:rsidRPr="00120B81" w:rsidRDefault="00863209" w:rsidP="001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2977" w:type="dxa"/>
          </w:tcPr>
          <w:p w:rsidR="00863209" w:rsidRPr="00120B81" w:rsidRDefault="00863209" w:rsidP="0012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CONOSCENZE/ CONTENUTI</w:t>
            </w:r>
          </w:p>
        </w:tc>
        <w:tc>
          <w:tcPr>
            <w:tcW w:w="1306" w:type="dxa"/>
          </w:tcPr>
          <w:p w:rsidR="00863209" w:rsidRPr="00120B81" w:rsidRDefault="00863209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  <w:p w:rsidR="00863209" w:rsidRPr="00120B81" w:rsidRDefault="00863209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9CD" w:rsidRPr="00D723CD" w:rsidTr="00A36C69">
        <w:trPr>
          <w:trHeight w:val="56"/>
        </w:trPr>
        <w:tc>
          <w:tcPr>
            <w:tcW w:w="2444" w:type="dxa"/>
          </w:tcPr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Agire in riferimento ad un sistema di valori, coerenti con i principi della Costituzione, in base ai quali essere in grado di valutare i fatti e orientare i propri comportamenti personali, sociali e professionali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cogliere il ruolo della scienza e della tecnologia nella società attuale e dell’importanza del loro impatto sulla vita sociale e dei singoli avendo come base imprescindibile delle conoscenze di base nell’area scientifica di settore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Descrivere la struttura delle cellule procariote.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Evidenziare le strutture caratterizzanti le cellule procariote.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Confrontare le dimensioni delle cellule procariote con quelle delle cellule eucariote.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Descrivere la struttura generale delle cellule eucariote.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Distinguere la cellula animale da quella vegetale.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Sapere che la clorofilla è una molecola in grado di catturare l’energia solare.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leggere in entrambi i sensi la reazione chimica che rappresenta entrambi i processi.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descrivere le fasi del ciclo cellulare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Le caratteristiche basilari relative alla struttura degli esseri viventi e alla loro interazione con l’ambiente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Elementi basilari di chimica. Le molecole della vita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sz w:val="24"/>
                <w:szCs w:val="24"/>
              </w:rPr>
              <w:t>La cellula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La fotosintesi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La respirazione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Il ciclo cellulare</w:t>
            </w: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CD" w:rsidRPr="00120B81" w:rsidRDefault="00BE69CD" w:rsidP="00A3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OTT-NOV</w:t>
            </w:r>
          </w:p>
        </w:tc>
      </w:tr>
    </w:tbl>
    <w:p w:rsidR="00BE69CD" w:rsidRPr="00120B81" w:rsidRDefault="00BE69CD" w:rsidP="00BE6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1">
        <w:rPr>
          <w:rFonts w:ascii="Times New Roman" w:hAnsi="Times New Roman" w:cs="Times New Roman"/>
          <w:b/>
          <w:sz w:val="28"/>
          <w:szCs w:val="28"/>
        </w:rPr>
        <w:t>ISISS ‘’E. MATTEI’’ DI AVERSA</w:t>
      </w:r>
    </w:p>
    <w:p w:rsidR="00BE69CD" w:rsidRPr="00120B81" w:rsidRDefault="00BE69CD" w:rsidP="001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1">
        <w:rPr>
          <w:rFonts w:ascii="Times New Roman" w:hAnsi="Times New Roman" w:cs="Times New Roman"/>
          <w:b/>
          <w:sz w:val="28"/>
          <w:szCs w:val="28"/>
        </w:rPr>
        <w:t>PROGETTAZIONE CURRIC</w:t>
      </w:r>
      <w:r w:rsidR="00366DEA">
        <w:rPr>
          <w:rFonts w:ascii="Times New Roman" w:hAnsi="Times New Roman" w:cs="Times New Roman"/>
          <w:b/>
          <w:sz w:val="28"/>
          <w:szCs w:val="28"/>
        </w:rPr>
        <w:t>O</w:t>
      </w:r>
      <w:r w:rsidRPr="00120B81">
        <w:rPr>
          <w:rFonts w:ascii="Times New Roman" w:hAnsi="Times New Roman" w:cs="Times New Roman"/>
          <w:b/>
          <w:sz w:val="28"/>
          <w:szCs w:val="28"/>
        </w:rPr>
        <w:t>LARE DI SCIENZE INTEGRATE</w:t>
      </w:r>
    </w:p>
    <w:p w:rsidR="00BE69CD" w:rsidRPr="00120B81" w:rsidRDefault="00BE69CD" w:rsidP="0012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81">
        <w:rPr>
          <w:rFonts w:ascii="Times New Roman" w:hAnsi="Times New Roman" w:cs="Times New Roman"/>
          <w:b/>
          <w:sz w:val="28"/>
          <w:szCs w:val="28"/>
        </w:rPr>
        <w:t>CLASSE  II      INDIRIZZO   SERVIZI PER LA SANITA’ E L’ASSISTENZA SOCIALE</w:t>
      </w:r>
    </w:p>
    <w:p w:rsidR="00077D5E" w:rsidRPr="00F30327" w:rsidRDefault="00F30327" w:rsidP="00BE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327">
        <w:rPr>
          <w:rFonts w:ascii="Times New Roman" w:hAnsi="Times New Roman" w:cs="Times New Roman"/>
          <w:b/>
          <w:sz w:val="24"/>
          <w:szCs w:val="24"/>
        </w:rPr>
        <w:t>I</w:t>
      </w:r>
      <w:r w:rsidR="00120B81">
        <w:rPr>
          <w:rFonts w:ascii="Times New Roman" w:hAnsi="Times New Roman" w:cs="Times New Roman"/>
          <w:b/>
          <w:sz w:val="24"/>
          <w:szCs w:val="24"/>
        </w:rPr>
        <w:t>°</w:t>
      </w:r>
      <w:r w:rsidRPr="00F30327">
        <w:rPr>
          <w:rFonts w:ascii="Times New Roman" w:hAnsi="Times New Roman" w:cs="Times New Roman"/>
          <w:b/>
          <w:sz w:val="24"/>
          <w:szCs w:val="24"/>
        </w:rPr>
        <w:t xml:space="preserve">  QUADRIMESTRE</w:t>
      </w:r>
    </w:p>
    <w:p w:rsidR="00082D1D" w:rsidRPr="00D723CD" w:rsidRDefault="00082D1D" w:rsidP="00BE6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FAC" w:rsidRPr="00CE1836" w:rsidRDefault="00BE69CD" w:rsidP="006245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E9B">
        <w:rPr>
          <w:rFonts w:ascii="Times New Roman" w:hAnsi="Times New Roman" w:cs="Times New Roman"/>
          <w:b/>
          <w:sz w:val="24"/>
          <w:szCs w:val="24"/>
        </w:rPr>
        <w:t xml:space="preserve">MODULO  0 : </w:t>
      </w:r>
      <w:r w:rsidR="00BB5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36">
        <w:rPr>
          <w:rFonts w:ascii="Times New Roman" w:hAnsi="Times New Roman" w:cs="Times New Roman"/>
          <w:sz w:val="24"/>
          <w:szCs w:val="24"/>
        </w:rPr>
        <w:t>Sv</w:t>
      </w:r>
      <w:r w:rsidR="000A529E" w:rsidRPr="00CE1836">
        <w:rPr>
          <w:rFonts w:ascii="Times New Roman" w:hAnsi="Times New Roman" w:cs="Times New Roman"/>
          <w:sz w:val="24"/>
          <w:szCs w:val="24"/>
        </w:rPr>
        <w:t>o</w:t>
      </w:r>
      <w:r w:rsidRPr="00CE1836">
        <w:rPr>
          <w:rFonts w:ascii="Times New Roman" w:hAnsi="Times New Roman" w:cs="Times New Roman"/>
          <w:sz w:val="24"/>
          <w:szCs w:val="24"/>
        </w:rPr>
        <w:t>l</w:t>
      </w:r>
      <w:r w:rsidR="000A529E" w:rsidRPr="00CE1836">
        <w:rPr>
          <w:rFonts w:ascii="Times New Roman" w:hAnsi="Times New Roman" w:cs="Times New Roman"/>
          <w:sz w:val="24"/>
          <w:szCs w:val="24"/>
        </w:rPr>
        <w:t>gimento</w:t>
      </w:r>
      <w:r w:rsidRPr="00CE1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36">
        <w:rPr>
          <w:rFonts w:ascii="Times New Roman" w:hAnsi="Times New Roman" w:cs="Times New Roman"/>
          <w:sz w:val="24"/>
          <w:szCs w:val="24"/>
        </w:rPr>
        <w:t>del</w:t>
      </w:r>
      <w:r w:rsidRPr="00CE1836">
        <w:rPr>
          <w:rFonts w:ascii="Times New Roman" w:hAnsi="Times New Roman" w:cs="Times New Roman"/>
          <w:b/>
          <w:sz w:val="24"/>
          <w:szCs w:val="24"/>
        </w:rPr>
        <w:t xml:space="preserve"> PIA </w:t>
      </w:r>
      <w:r w:rsidRPr="00CE1836">
        <w:rPr>
          <w:rFonts w:ascii="Times New Roman" w:hAnsi="Times New Roman" w:cs="Times New Roman"/>
          <w:sz w:val="24"/>
          <w:szCs w:val="24"/>
        </w:rPr>
        <w:t>elaborato nella riunione dipartimentale</w:t>
      </w:r>
      <w:r w:rsidRPr="00CE1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836">
        <w:rPr>
          <w:rFonts w:ascii="Times New Roman" w:hAnsi="Times New Roman" w:cs="Times New Roman"/>
          <w:sz w:val="24"/>
          <w:szCs w:val="24"/>
        </w:rPr>
        <w:t>del 29/05/2020</w:t>
      </w:r>
      <w:r w:rsidR="00480852" w:rsidRPr="00CE1836">
        <w:rPr>
          <w:rFonts w:ascii="Times New Roman" w:hAnsi="Times New Roman" w:cs="Times New Roman"/>
          <w:sz w:val="24"/>
          <w:szCs w:val="24"/>
        </w:rPr>
        <w:t xml:space="preserve"> da effettuare nel periodo </w:t>
      </w:r>
      <w:r w:rsidR="006245C7" w:rsidRPr="00CE1836">
        <w:rPr>
          <w:rFonts w:ascii="Times New Roman" w:hAnsi="Times New Roman" w:cs="Times New Roman"/>
          <w:sz w:val="24"/>
          <w:szCs w:val="24"/>
        </w:rPr>
        <w:t>SETT-OTT</w:t>
      </w:r>
    </w:p>
    <w:p w:rsidR="006245C7" w:rsidRDefault="006245C7" w:rsidP="006245C7">
      <w:pPr>
        <w:spacing w:line="240" w:lineRule="auto"/>
        <w:rPr>
          <w:rFonts w:ascii="Times New Roman" w:hAnsi="Times New Roman" w:cs="Times New Roman"/>
        </w:rPr>
      </w:pPr>
    </w:p>
    <w:p w:rsidR="00BE69CD" w:rsidRPr="00D723CD" w:rsidRDefault="00BE69CD" w:rsidP="00BE69CD">
      <w:pPr>
        <w:rPr>
          <w:rFonts w:ascii="Times New Roman" w:hAnsi="Times New Roman" w:cs="Times New Roman"/>
          <w:sz w:val="24"/>
          <w:szCs w:val="24"/>
        </w:rPr>
      </w:pPr>
      <w:r w:rsidRPr="00D723CD">
        <w:rPr>
          <w:rFonts w:ascii="Times New Roman" w:hAnsi="Times New Roman" w:cs="Times New Roman"/>
          <w:b/>
          <w:sz w:val="24"/>
          <w:szCs w:val="24"/>
        </w:rPr>
        <w:t xml:space="preserve">MODULO  1 </w:t>
      </w:r>
      <w:r w:rsidR="00BB5A3F">
        <w:rPr>
          <w:rFonts w:ascii="Times New Roman" w:hAnsi="Times New Roman" w:cs="Times New Roman"/>
          <w:b/>
          <w:sz w:val="24"/>
          <w:szCs w:val="24"/>
        </w:rPr>
        <w:t>: Elementi di chimica. La cellula</w:t>
      </w:r>
      <w:r w:rsidRPr="00D723C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3CD" w:rsidRDefault="00D723CD" w:rsidP="00BE69CD">
      <w:pPr>
        <w:rPr>
          <w:rFonts w:ascii="Times New Roman" w:hAnsi="Times New Roman" w:cs="Times New Roman"/>
          <w:b/>
        </w:rPr>
      </w:pPr>
    </w:p>
    <w:p w:rsidR="00BE69CD" w:rsidRPr="00D723CD" w:rsidRDefault="00BE69CD" w:rsidP="00BE69CD">
      <w:pPr>
        <w:rPr>
          <w:rFonts w:ascii="Times New Roman" w:hAnsi="Times New Roman" w:cs="Times New Roman"/>
          <w:b/>
          <w:sz w:val="24"/>
          <w:szCs w:val="24"/>
        </w:rPr>
      </w:pPr>
      <w:r w:rsidRPr="00D723CD">
        <w:rPr>
          <w:rFonts w:ascii="Times New Roman" w:hAnsi="Times New Roman" w:cs="Times New Roman"/>
          <w:b/>
        </w:rPr>
        <w:t xml:space="preserve">  </w:t>
      </w:r>
      <w:r w:rsidRPr="00D723CD">
        <w:rPr>
          <w:rFonts w:ascii="Times New Roman" w:hAnsi="Times New Roman" w:cs="Times New Roman"/>
          <w:b/>
          <w:sz w:val="24"/>
          <w:szCs w:val="24"/>
        </w:rPr>
        <w:t>MODULO 2</w:t>
      </w:r>
      <w:r w:rsidR="00BB5A3F">
        <w:rPr>
          <w:rFonts w:ascii="Times New Roman" w:hAnsi="Times New Roman" w:cs="Times New Roman"/>
          <w:b/>
          <w:sz w:val="24"/>
          <w:szCs w:val="24"/>
        </w:rPr>
        <w:t>: Ecologia</w:t>
      </w:r>
    </w:p>
    <w:p w:rsidR="00BE69CD" w:rsidRDefault="00BE69CD" w:rsidP="00BE69CD">
      <w:pPr>
        <w:rPr>
          <w:b/>
        </w:rPr>
      </w:pPr>
    </w:p>
    <w:tbl>
      <w:tblPr>
        <w:tblStyle w:val="Grigliatabella"/>
        <w:tblpPr w:leftFromText="141" w:rightFromText="141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2366"/>
        <w:gridCol w:w="2810"/>
        <w:gridCol w:w="3417"/>
        <w:gridCol w:w="1261"/>
      </w:tblGrid>
      <w:tr w:rsidR="00120B81" w:rsidTr="00120B81">
        <w:trPr>
          <w:trHeight w:val="425"/>
        </w:trPr>
        <w:tc>
          <w:tcPr>
            <w:tcW w:w="2366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2810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3417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CONOSCENZE/CONTENUTI</w:t>
            </w:r>
          </w:p>
        </w:tc>
        <w:tc>
          <w:tcPr>
            <w:tcW w:w="1261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</w:tr>
      <w:tr w:rsidR="00120B81" w:rsidTr="00120B81">
        <w:trPr>
          <w:trHeight w:val="56"/>
        </w:trPr>
        <w:tc>
          <w:tcPr>
            <w:tcW w:w="2366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Riconoscere gli aspetti geografici e territoriali dell’ambiente naturale ed antropico,  le connessioni con  le strutture demografiche, economiche  sociali  culturali e le trasformazioni avvenute nel corso del tempo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cogliere il ruolo che la ricerca  scientifica e le tecnologie possono assumere per uno sviluppo equilibrato e compatibile.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individuare i fattori biotici ed abiotici in un ecosistema e le interazioni che intercorrono tra gli esseri viventi e l’ambiente in cui vivono.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cogliere l’importanza di un uso razionale delle risorse naturali e del concetto di sviluppo responsabile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Ecologia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Significato di ecosistema e conoscenza dei componenti.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Le catene e le reti alimentari.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Flussi di energia e cicli della materia. 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DIC-GEN</w:t>
            </w: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863209" w:rsidRDefault="00863209" w:rsidP="00BE69CD">
      <w:pPr>
        <w:rPr>
          <w:b/>
        </w:rPr>
      </w:pPr>
    </w:p>
    <w:p w:rsidR="00863209" w:rsidRDefault="00863209" w:rsidP="00BE69CD">
      <w:pPr>
        <w:rPr>
          <w:b/>
        </w:rPr>
      </w:pPr>
    </w:p>
    <w:p w:rsidR="003D0CAC" w:rsidRDefault="003D0CAC" w:rsidP="00BE69CD">
      <w:pPr>
        <w:rPr>
          <w:b/>
        </w:rPr>
      </w:pPr>
    </w:p>
    <w:p w:rsidR="00F30327" w:rsidRDefault="00F30327" w:rsidP="00BE69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II</w:t>
      </w:r>
      <w:r w:rsidR="00120B81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 QUADRIMESTRE</w:t>
      </w:r>
    </w:p>
    <w:p w:rsidR="00BE69CD" w:rsidRDefault="00BE69CD" w:rsidP="00BE69CD">
      <w:pPr>
        <w:rPr>
          <w:rFonts w:ascii="Times New Roman" w:hAnsi="Times New Roman" w:cs="Times New Roman"/>
          <w:b/>
          <w:sz w:val="24"/>
          <w:szCs w:val="24"/>
        </w:rPr>
      </w:pPr>
      <w:r w:rsidRPr="00D723CD">
        <w:rPr>
          <w:rFonts w:ascii="Times New Roman" w:hAnsi="Times New Roman" w:cs="Times New Roman"/>
          <w:b/>
          <w:sz w:val="24"/>
          <w:szCs w:val="24"/>
        </w:rPr>
        <w:t>MODULO 3</w:t>
      </w:r>
      <w:r w:rsidR="00BB5A3F">
        <w:rPr>
          <w:rFonts w:ascii="Times New Roman" w:hAnsi="Times New Roman" w:cs="Times New Roman"/>
          <w:b/>
          <w:sz w:val="24"/>
          <w:szCs w:val="24"/>
        </w:rPr>
        <w:t>: Il mondo dei viventi</w:t>
      </w:r>
    </w:p>
    <w:p w:rsidR="00534E9B" w:rsidRPr="00D723CD" w:rsidRDefault="00534E9B" w:rsidP="00BE69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2356"/>
        <w:gridCol w:w="2827"/>
        <w:gridCol w:w="3417"/>
        <w:gridCol w:w="1254"/>
      </w:tblGrid>
      <w:tr w:rsidR="00120B81" w:rsidRPr="00D723CD" w:rsidTr="00120B81">
        <w:trPr>
          <w:trHeight w:val="425"/>
        </w:trPr>
        <w:tc>
          <w:tcPr>
            <w:tcW w:w="2444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3051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2977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CONOSCENZE/CONTENUTI</w:t>
            </w:r>
          </w:p>
        </w:tc>
        <w:tc>
          <w:tcPr>
            <w:tcW w:w="1306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</w:tr>
      <w:tr w:rsidR="00120B81" w:rsidRPr="00D723CD" w:rsidTr="00120B81">
        <w:trPr>
          <w:trHeight w:val="56"/>
        </w:trPr>
        <w:tc>
          <w:tcPr>
            <w:tcW w:w="2444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Agire in riferimento ad un sistema di valori, coerenti con  i principi della Costituzione, in base ai quali essere in grado di valutare fatti e orientare i propri comportamenti personali, sociali e professionali. </w:t>
            </w:r>
          </w:p>
        </w:tc>
        <w:tc>
          <w:tcPr>
            <w:tcW w:w="3051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cogliere il ruolo della scienza e della tecnologia nella società attuale e dell’importanza del loro impatto sulla vita sociale e dei singoli, avendo come base imprescindibile delle conoscenze di base nell’area scientifica di settore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Riconoscere nella varietà e ricchezza delle specie viventi l’espressione della biodiversità terrestre. 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Acquisire i concetti di specie e di biodiversità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impostare la classificazione di oggetti e organismi secondo caratteristiche comuni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La classificazione dei viventi 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FEB-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Pr="00534E9B" w:rsidRDefault="00D723CD" w:rsidP="00BE69CD">
      <w:pPr>
        <w:rPr>
          <w:rFonts w:ascii="Times New Roman" w:hAnsi="Times New Roman" w:cs="Times New Roman"/>
          <w:b/>
          <w:sz w:val="24"/>
          <w:szCs w:val="24"/>
        </w:rPr>
      </w:pPr>
      <w:r w:rsidRPr="00534E9B"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BE69CD" w:rsidRPr="00534E9B">
        <w:rPr>
          <w:rFonts w:ascii="Times New Roman" w:hAnsi="Times New Roman" w:cs="Times New Roman"/>
          <w:b/>
          <w:sz w:val="24"/>
          <w:szCs w:val="24"/>
        </w:rPr>
        <w:t>ODULO  4</w:t>
      </w:r>
      <w:r w:rsidR="00BB5A3F">
        <w:rPr>
          <w:rFonts w:ascii="Times New Roman" w:hAnsi="Times New Roman" w:cs="Times New Roman"/>
          <w:b/>
          <w:sz w:val="24"/>
          <w:szCs w:val="24"/>
        </w:rPr>
        <w:t>:  Il corpo umano</w:t>
      </w:r>
      <w:r w:rsidR="00D51895">
        <w:rPr>
          <w:rFonts w:ascii="Times New Roman" w:hAnsi="Times New Roman" w:cs="Times New Roman"/>
          <w:b/>
          <w:sz w:val="24"/>
          <w:szCs w:val="24"/>
        </w:rPr>
        <w:t>, funzioni vitali e tutela della salute</w:t>
      </w:r>
    </w:p>
    <w:p w:rsidR="00BE69CD" w:rsidRDefault="00BE69CD" w:rsidP="00BE69CD">
      <w:pPr>
        <w:rPr>
          <w:b/>
        </w:rPr>
      </w:pPr>
    </w:p>
    <w:tbl>
      <w:tblPr>
        <w:tblStyle w:val="Grigliatabella"/>
        <w:tblpPr w:leftFromText="141" w:rightFromText="141" w:vertAnchor="page" w:horzAnchor="margin" w:tblpY="2329"/>
        <w:tblW w:w="0" w:type="auto"/>
        <w:tblLook w:val="04A0" w:firstRow="1" w:lastRow="0" w:firstColumn="1" w:lastColumn="0" w:noHBand="0" w:noVBand="1"/>
      </w:tblPr>
      <w:tblGrid>
        <w:gridCol w:w="2340"/>
        <w:gridCol w:w="2852"/>
        <w:gridCol w:w="3417"/>
        <w:gridCol w:w="1245"/>
      </w:tblGrid>
      <w:tr w:rsidR="00120B81" w:rsidTr="00120B81">
        <w:trPr>
          <w:trHeight w:val="425"/>
        </w:trPr>
        <w:tc>
          <w:tcPr>
            <w:tcW w:w="2444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3051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2977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CONOSCENZE/CONTENUTI</w:t>
            </w:r>
          </w:p>
        </w:tc>
        <w:tc>
          <w:tcPr>
            <w:tcW w:w="1306" w:type="dxa"/>
          </w:tcPr>
          <w:p w:rsidR="00120B81" w:rsidRPr="00120B81" w:rsidRDefault="00120B81" w:rsidP="00120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TEMPI</w:t>
            </w:r>
          </w:p>
        </w:tc>
      </w:tr>
      <w:tr w:rsidR="00120B81" w:rsidTr="00120B81">
        <w:trPr>
          <w:trHeight w:val="56"/>
        </w:trPr>
        <w:tc>
          <w:tcPr>
            <w:tcW w:w="2444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Padroneggiare l’uso di strumenti tecnologici con particolare attenzione alla sicurezza e alla tutela della salute nei luoghi di vita e di lavoro, nella tutela della persona, dell’ambiente e del territorio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Saper riconoscer struttura e funzioni dei principali  apparati del corpo umano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Riconoscere l’importanza dell’alimentazione, della respirazione e della circolazione sanguigna.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 xml:space="preserve">Acquisire una visione complessiva dei rischi per la salute derivanti da </w:t>
            </w:r>
            <w:bookmarkStart w:id="0" w:name="_GoBack"/>
            <w:bookmarkEnd w:id="0"/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agenti patogeni e ambientali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Comprendere il ruolo della ricerca scientifica e della tecnologia nella prevenzione dei rischi per la salute, per la conservazione dell’ambiente e per l’acquisizione di stili di vita responsabili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Tessuti, organi e apparati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b/>
                <w:sz w:val="24"/>
                <w:szCs w:val="24"/>
              </w:rPr>
              <w:t>Elementi basilari di tecniche di profilassi più diffuse</w:t>
            </w: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: vaccini, stili  alimentari, conoscenza dei danni da sostanze psicotrope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APR-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20B81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81" w:rsidRPr="00120B81" w:rsidRDefault="00120B81" w:rsidP="0012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>
      <w:pPr>
        <w:rPr>
          <w:b/>
        </w:rPr>
      </w:pPr>
    </w:p>
    <w:p w:rsidR="00BE69CD" w:rsidRDefault="00BE69CD" w:rsidP="00BE69CD"/>
    <w:p w:rsidR="00B71AE7" w:rsidRDefault="00B71AE7"/>
    <w:sectPr w:rsidR="00B71AE7" w:rsidSect="008B1797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CD"/>
    <w:rsid w:val="00077D5E"/>
    <w:rsid w:val="00082D1D"/>
    <w:rsid w:val="000A529E"/>
    <w:rsid w:val="00120B81"/>
    <w:rsid w:val="00252697"/>
    <w:rsid w:val="00340B12"/>
    <w:rsid w:val="00366DEA"/>
    <w:rsid w:val="003D0CAC"/>
    <w:rsid w:val="00480852"/>
    <w:rsid w:val="00534E9B"/>
    <w:rsid w:val="00594FAC"/>
    <w:rsid w:val="006245C7"/>
    <w:rsid w:val="007B0767"/>
    <w:rsid w:val="00863209"/>
    <w:rsid w:val="00B71AE7"/>
    <w:rsid w:val="00BB5A3F"/>
    <w:rsid w:val="00BE69CD"/>
    <w:rsid w:val="00C71799"/>
    <w:rsid w:val="00CE1836"/>
    <w:rsid w:val="00D413F3"/>
    <w:rsid w:val="00D51895"/>
    <w:rsid w:val="00D723CD"/>
    <w:rsid w:val="00F30327"/>
    <w:rsid w:val="00F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68D6-A367-4E86-B161-D5B2015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2020-09-11T09:56:00Z</dcterms:created>
  <dcterms:modified xsi:type="dcterms:W3CDTF">2020-09-11T14:58:00Z</dcterms:modified>
</cp:coreProperties>
</file>